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9E" w:rsidRPr="000B5E9E" w:rsidRDefault="00854B65" w:rsidP="000B5E9E">
      <w:pPr>
        <w:spacing w:after="158" w:line="240" w:lineRule="auto"/>
        <w:jc w:val="both"/>
        <w:textAlignment w:val="top"/>
        <w:outlineLvl w:val="1"/>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Why did Industrial Revolution begin in England?</w:t>
      </w:r>
    </w:p>
    <w:p w:rsidR="000B5E9E" w:rsidRPr="000B5E9E" w:rsidRDefault="000B5E9E" w:rsidP="000B5E9E">
      <w:pPr>
        <w:spacing w:after="158" w:line="240" w:lineRule="auto"/>
        <w:jc w:val="both"/>
        <w:textAlignment w:val="top"/>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The Industrial Revolution brought the United Kingdom into an era of technology and productivity. It created wealth for many but social problems and poverty for others.</w:t>
      </w:r>
    </w:p>
    <w:p w:rsidR="000B5E9E" w:rsidRPr="000B5E9E" w:rsidRDefault="000B5E9E" w:rsidP="000B5E9E">
      <w:pPr>
        <w:spacing w:before="158" w:after="158" w:line="240" w:lineRule="auto"/>
        <w:jc w:val="both"/>
        <w:outlineLvl w:val="0"/>
        <w:rPr>
          <w:rFonts w:ascii="Times New Roman" w:eastAsia="Times New Roman" w:hAnsi="Times New Roman" w:cs="Times New Roman"/>
          <w:b/>
          <w:bCs/>
          <w:color w:val="231F20"/>
          <w:kern w:val="36"/>
          <w:sz w:val="24"/>
          <w:szCs w:val="24"/>
        </w:rPr>
      </w:pPr>
      <w:r w:rsidRPr="000B5E9E">
        <w:rPr>
          <w:rFonts w:ascii="Times New Roman" w:eastAsia="Times New Roman" w:hAnsi="Times New Roman" w:cs="Times New Roman"/>
          <w:b/>
          <w:bCs/>
          <w:color w:val="231F20"/>
          <w:kern w:val="36"/>
          <w:sz w:val="24"/>
          <w:szCs w:val="24"/>
          <w:u w:val="single"/>
        </w:rPr>
        <w:t>Causes of the Industrial Revolution</w:t>
      </w:r>
      <w:r>
        <w:rPr>
          <w:rFonts w:ascii="Times New Roman" w:eastAsia="Times New Roman" w:hAnsi="Times New Roman" w:cs="Times New Roman"/>
          <w:b/>
          <w:bCs/>
          <w:color w:val="231F20"/>
          <w:kern w:val="36"/>
          <w:sz w:val="24"/>
          <w:szCs w:val="24"/>
        </w:rPr>
        <w:t>:</w:t>
      </w:r>
    </w:p>
    <w:p w:rsidR="000B5E9E" w:rsidRPr="000B5E9E" w:rsidRDefault="000B5E9E" w:rsidP="000B5E9E">
      <w:pPr>
        <w:spacing w:after="158" w:line="240" w:lineRule="auto"/>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The historian </w:t>
      </w:r>
      <w:r w:rsidRPr="000B5E9E">
        <w:rPr>
          <w:rFonts w:ascii="Times New Roman" w:eastAsia="Times New Roman" w:hAnsi="Times New Roman" w:cs="Times New Roman"/>
          <w:b/>
          <w:bCs/>
          <w:color w:val="231F20"/>
          <w:sz w:val="24"/>
          <w:szCs w:val="24"/>
        </w:rPr>
        <w:t>Arnold Toynbee</w:t>
      </w:r>
      <w:r w:rsidRPr="000B5E9E">
        <w:rPr>
          <w:rFonts w:ascii="Times New Roman" w:eastAsia="Times New Roman" w:hAnsi="Times New Roman" w:cs="Times New Roman"/>
          <w:color w:val="231F20"/>
          <w:sz w:val="24"/>
          <w:szCs w:val="24"/>
        </w:rPr>
        <w:t xml:space="preserve"> created the idea that, in the years between 1780 and 1830, there was an 'Industrial Revolution'.</w:t>
      </w:r>
    </w:p>
    <w:p w:rsidR="000B5E9E" w:rsidRPr="000B5E9E" w:rsidRDefault="000B5E9E" w:rsidP="000B5E9E">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b/>
          <w:bCs/>
          <w:color w:val="231F20"/>
          <w:sz w:val="24"/>
          <w:szCs w:val="24"/>
        </w:rPr>
        <w:t>Toynbee</w:t>
      </w:r>
      <w:r w:rsidRPr="000B5E9E">
        <w:rPr>
          <w:rFonts w:ascii="Times New Roman" w:eastAsia="Times New Roman" w:hAnsi="Times New Roman" w:cs="Times New Roman"/>
          <w:color w:val="231F20"/>
          <w:sz w:val="24"/>
          <w:szCs w:val="24"/>
        </w:rPr>
        <w:t> (1884) and the first historians of the Industrial Revolution thought that the industrial growth had been stimulated by Britain's trade. There was a need to develop more manufactured goods and ready-made markets around the world through the British Empire.</w:t>
      </w:r>
    </w:p>
    <w:p w:rsidR="000B5E9E" w:rsidRPr="000B5E9E" w:rsidRDefault="000B5E9E" w:rsidP="000B5E9E">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Pr>
          <w:rFonts w:ascii="Times New Roman" w:eastAsia="Times New Roman" w:hAnsi="Times New Roman" w:cs="Times New Roman"/>
          <w:b/>
          <w:bCs/>
          <w:color w:val="231F20"/>
          <w:sz w:val="24"/>
          <w:szCs w:val="24"/>
        </w:rPr>
        <w:t xml:space="preserve">A. H. </w:t>
      </w:r>
      <w:r w:rsidRPr="000B5E9E">
        <w:rPr>
          <w:rFonts w:ascii="Times New Roman" w:eastAsia="Times New Roman" w:hAnsi="Times New Roman" w:cs="Times New Roman"/>
          <w:b/>
          <w:bCs/>
          <w:color w:val="231F20"/>
          <w:sz w:val="24"/>
          <w:szCs w:val="24"/>
        </w:rPr>
        <w:t>John</w:t>
      </w:r>
      <w:r w:rsidRPr="000B5E9E">
        <w:rPr>
          <w:rFonts w:ascii="Times New Roman" w:eastAsia="Times New Roman" w:hAnsi="Times New Roman" w:cs="Times New Roman"/>
          <w:color w:val="231F20"/>
          <w:sz w:val="24"/>
          <w:szCs w:val="24"/>
        </w:rPr>
        <w:t> (1961) thought that growth had been stimulated by the Agricultural Revolution. This had increased the population and therefore domestic demand.</w:t>
      </w:r>
    </w:p>
    <w:p w:rsidR="000B5E9E" w:rsidRPr="000B5E9E" w:rsidRDefault="000B5E9E" w:rsidP="000B5E9E">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Pr>
          <w:rFonts w:ascii="Times New Roman" w:eastAsia="Times New Roman" w:hAnsi="Times New Roman" w:cs="Times New Roman"/>
          <w:b/>
          <w:bCs/>
          <w:color w:val="231F20"/>
          <w:sz w:val="24"/>
          <w:szCs w:val="24"/>
        </w:rPr>
        <w:t>W.</w:t>
      </w:r>
      <w:r w:rsidRPr="000B5E9E">
        <w:rPr>
          <w:rFonts w:ascii="Times New Roman" w:eastAsia="Times New Roman" w:hAnsi="Times New Roman" w:cs="Times New Roman"/>
          <w:b/>
          <w:bCs/>
          <w:color w:val="231F20"/>
          <w:sz w:val="24"/>
          <w:szCs w:val="24"/>
        </w:rPr>
        <w:t>W</w:t>
      </w:r>
      <w:r>
        <w:rPr>
          <w:rFonts w:ascii="Times New Roman" w:eastAsia="Times New Roman" w:hAnsi="Times New Roman" w:cs="Times New Roman"/>
          <w:b/>
          <w:bCs/>
          <w:color w:val="231F20"/>
          <w:sz w:val="24"/>
          <w:szCs w:val="24"/>
        </w:rPr>
        <w:t>.</w:t>
      </w:r>
      <w:r w:rsidRPr="000B5E9E">
        <w:rPr>
          <w:rFonts w:ascii="Times New Roman" w:eastAsia="Times New Roman" w:hAnsi="Times New Roman" w:cs="Times New Roman"/>
          <w:b/>
          <w:bCs/>
          <w:color w:val="231F20"/>
          <w:sz w:val="24"/>
          <w:szCs w:val="24"/>
        </w:rPr>
        <w:t xml:space="preserve"> </w:t>
      </w:r>
      <w:proofErr w:type="spellStart"/>
      <w:r w:rsidRPr="000B5E9E">
        <w:rPr>
          <w:rFonts w:ascii="Times New Roman" w:eastAsia="Times New Roman" w:hAnsi="Times New Roman" w:cs="Times New Roman"/>
          <w:b/>
          <w:bCs/>
          <w:color w:val="231F20"/>
          <w:sz w:val="24"/>
          <w:szCs w:val="24"/>
        </w:rPr>
        <w:t>Rostow</w:t>
      </w:r>
      <w:proofErr w:type="spellEnd"/>
      <w:r w:rsidRPr="000B5E9E">
        <w:rPr>
          <w:rFonts w:ascii="Times New Roman" w:eastAsia="Times New Roman" w:hAnsi="Times New Roman" w:cs="Times New Roman"/>
          <w:color w:val="231F20"/>
          <w:sz w:val="24"/>
          <w:szCs w:val="24"/>
        </w:rPr>
        <w:t> (1960) traced the growth of output back to capital investment, which had allowed expansion and innovation.</w:t>
      </w:r>
    </w:p>
    <w:p w:rsidR="000B5E9E" w:rsidRPr="000B5E9E" w:rsidRDefault="000B5E9E" w:rsidP="000B5E9E">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proofErr w:type="spellStart"/>
      <w:r w:rsidRPr="000B5E9E">
        <w:rPr>
          <w:rFonts w:ascii="Times New Roman" w:eastAsia="Times New Roman" w:hAnsi="Times New Roman" w:cs="Times New Roman"/>
          <w:b/>
          <w:bCs/>
          <w:color w:val="231F20"/>
          <w:sz w:val="24"/>
          <w:szCs w:val="24"/>
        </w:rPr>
        <w:t>Musson</w:t>
      </w:r>
      <w:proofErr w:type="spellEnd"/>
      <w:r w:rsidRPr="000B5E9E">
        <w:rPr>
          <w:rFonts w:ascii="Times New Roman" w:eastAsia="Times New Roman" w:hAnsi="Times New Roman" w:cs="Times New Roman"/>
          <w:b/>
          <w:bCs/>
          <w:color w:val="231F20"/>
          <w:sz w:val="24"/>
          <w:szCs w:val="24"/>
        </w:rPr>
        <w:t xml:space="preserve"> and Robinson</w:t>
      </w:r>
      <w:r w:rsidRPr="000B5E9E">
        <w:rPr>
          <w:rFonts w:ascii="Times New Roman" w:eastAsia="Times New Roman" w:hAnsi="Times New Roman" w:cs="Times New Roman"/>
          <w:color w:val="231F20"/>
          <w:sz w:val="24"/>
          <w:szCs w:val="24"/>
        </w:rPr>
        <w:t> (1969) credited science and technology. They thought that technological advancement made improvement in industry inevitable.</w:t>
      </w:r>
    </w:p>
    <w:p w:rsidR="00350D72" w:rsidRDefault="000B5E9E" w:rsidP="008C3934">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Recently, the African historian </w:t>
      </w:r>
      <w:r w:rsidRPr="000B5E9E">
        <w:rPr>
          <w:rFonts w:ascii="Times New Roman" w:eastAsia="Times New Roman" w:hAnsi="Times New Roman" w:cs="Times New Roman"/>
          <w:b/>
          <w:bCs/>
          <w:color w:val="231F20"/>
          <w:sz w:val="24"/>
          <w:szCs w:val="24"/>
        </w:rPr>
        <w:t xml:space="preserve">Joseph </w:t>
      </w:r>
      <w:proofErr w:type="spellStart"/>
      <w:r w:rsidRPr="000B5E9E">
        <w:rPr>
          <w:rFonts w:ascii="Times New Roman" w:eastAsia="Times New Roman" w:hAnsi="Times New Roman" w:cs="Times New Roman"/>
          <w:b/>
          <w:bCs/>
          <w:color w:val="231F20"/>
          <w:sz w:val="24"/>
          <w:szCs w:val="24"/>
        </w:rPr>
        <w:t>Inikori</w:t>
      </w:r>
      <w:proofErr w:type="spellEnd"/>
      <w:r w:rsidRPr="000B5E9E">
        <w:rPr>
          <w:rFonts w:ascii="Times New Roman" w:eastAsia="Times New Roman" w:hAnsi="Times New Roman" w:cs="Times New Roman"/>
          <w:color w:val="231F20"/>
          <w:sz w:val="24"/>
          <w:szCs w:val="24"/>
        </w:rPr>
        <w:t> (1987) has focused on the profits made by the slave traders, which provided money for investment in British industry.</w:t>
      </w:r>
    </w:p>
    <w:p w:rsidR="00350D72" w:rsidRPr="00350D72" w:rsidRDefault="008C3934" w:rsidP="00350D72">
      <w:pPr>
        <w:spacing w:before="100" w:beforeAutospacing="1" w:after="79" w:line="240" w:lineRule="auto"/>
        <w:jc w:val="both"/>
        <w:rPr>
          <w:rFonts w:ascii="Times New Roman" w:eastAsia="Times New Roman" w:hAnsi="Times New Roman" w:cs="Times New Roman"/>
          <w:b/>
          <w:color w:val="231F20"/>
          <w:sz w:val="24"/>
          <w:szCs w:val="24"/>
          <w:u w:val="single"/>
        </w:rPr>
      </w:pPr>
      <w:r w:rsidRPr="00350D72">
        <w:rPr>
          <w:rFonts w:ascii="Times New Roman" w:eastAsia="Times New Roman" w:hAnsi="Times New Roman" w:cs="Times New Roman"/>
          <w:b/>
          <w:color w:val="231F20"/>
          <w:sz w:val="24"/>
          <w:szCs w:val="24"/>
          <w:u w:val="single"/>
        </w:rPr>
        <w:t>Agricultur</w:t>
      </w:r>
      <w:r w:rsidR="00350D72" w:rsidRPr="00350D72">
        <w:rPr>
          <w:rFonts w:ascii="Times New Roman" w:eastAsia="Times New Roman" w:hAnsi="Times New Roman" w:cs="Times New Roman"/>
          <w:b/>
          <w:color w:val="231F20"/>
          <w:sz w:val="24"/>
          <w:szCs w:val="24"/>
          <w:u w:val="single"/>
        </w:rPr>
        <w:t>e and growth of population</w:t>
      </w:r>
    </w:p>
    <w:p w:rsidR="00350D72" w:rsidRDefault="008C3934" w:rsidP="008C3934">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 xml:space="preserve">England was an agricultural country. </w:t>
      </w:r>
      <w:r w:rsidR="00350D72" w:rsidRPr="00350D72">
        <w:rPr>
          <w:rFonts w:ascii="Times New Roman" w:eastAsia="Times New Roman" w:hAnsi="Times New Roman" w:cs="Times New Roman"/>
          <w:color w:val="231F20"/>
          <w:sz w:val="24"/>
          <w:szCs w:val="24"/>
        </w:rPr>
        <w:t>C</w:t>
      </w:r>
      <w:r w:rsidRPr="00350D72">
        <w:rPr>
          <w:rFonts w:ascii="Times New Roman" w:eastAsia="Times New Roman" w:hAnsi="Times New Roman" w:cs="Times New Roman"/>
          <w:color w:val="231F20"/>
          <w:sz w:val="24"/>
          <w:szCs w:val="24"/>
        </w:rPr>
        <w:t xml:space="preserve">limate and weather were suited to certain crops like potato, turnips and clover. </w:t>
      </w:r>
    </w:p>
    <w:p w:rsidR="00350D72" w:rsidRDefault="00350D72" w:rsidP="008C3934">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Removal of common property rights of land, new systems of cropping</w:t>
      </w:r>
      <w:r>
        <w:rPr>
          <w:rFonts w:ascii="Times New Roman" w:eastAsia="Times New Roman" w:hAnsi="Times New Roman" w:cs="Times New Roman"/>
          <w:color w:val="231F20"/>
          <w:sz w:val="24"/>
          <w:szCs w:val="24"/>
        </w:rPr>
        <w:t>, b</w:t>
      </w:r>
      <w:r w:rsidR="008C3934" w:rsidRPr="00350D72">
        <w:rPr>
          <w:rFonts w:ascii="Times New Roman" w:eastAsia="Times New Roman" w:hAnsi="Times New Roman" w:cs="Times New Roman"/>
          <w:color w:val="231F20"/>
          <w:sz w:val="24"/>
          <w:szCs w:val="24"/>
        </w:rPr>
        <w:t>reeding of live</w:t>
      </w:r>
      <w:r w:rsidRPr="00350D72">
        <w:rPr>
          <w:rFonts w:ascii="Times New Roman" w:eastAsia="Times New Roman" w:hAnsi="Times New Roman" w:cs="Times New Roman"/>
          <w:color w:val="231F20"/>
          <w:sz w:val="24"/>
          <w:szCs w:val="24"/>
        </w:rPr>
        <w:t>-</w:t>
      </w:r>
      <w:r w:rsidR="008C3934" w:rsidRPr="00350D72">
        <w:rPr>
          <w:rFonts w:ascii="Times New Roman" w:eastAsia="Times New Roman" w:hAnsi="Times New Roman" w:cs="Times New Roman"/>
          <w:color w:val="231F20"/>
          <w:sz w:val="24"/>
          <w:szCs w:val="24"/>
        </w:rPr>
        <w:t>stocks</w:t>
      </w:r>
      <w:r>
        <w:rPr>
          <w:rFonts w:ascii="Times New Roman" w:eastAsia="Times New Roman" w:hAnsi="Times New Roman" w:cs="Times New Roman"/>
          <w:color w:val="231F20"/>
          <w:sz w:val="24"/>
          <w:szCs w:val="24"/>
        </w:rPr>
        <w:t xml:space="preserve"> were introduced</w:t>
      </w:r>
    </w:p>
    <w:p w:rsidR="008C3934" w:rsidRDefault="008C3934" w:rsidP="008C3934">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 xml:space="preserve"> </w:t>
      </w:r>
      <w:r w:rsidR="00350D72">
        <w:rPr>
          <w:rFonts w:ascii="Times New Roman" w:eastAsia="Times New Roman" w:hAnsi="Times New Roman" w:cs="Times New Roman"/>
          <w:color w:val="231F20"/>
          <w:sz w:val="24"/>
          <w:szCs w:val="24"/>
        </w:rPr>
        <w:t>Rapid growth of population and expansion of the frontier opened large number of farms. Clearing land for farms became the major preoccupation of farmers.</w:t>
      </w:r>
    </w:p>
    <w:p w:rsidR="00350D72" w:rsidRPr="000B5E9E" w:rsidRDefault="00350D72" w:rsidP="008C3934">
      <w:pPr>
        <w:numPr>
          <w:ilvl w:val="0"/>
          <w:numId w:val="3"/>
        </w:numPr>
        <w:spacing w:before="100" w:beforeAutospacing="1" w:after="79" w:line="240" w:lineRule="auto"/>
        <w:ind w:left="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After 1800s, cotton became the chief crop in Southern plantations which became the chief crop of export.</w:t>
      </w:r>
    </w:p>
    <w:p w:rsidR="000B5E9E" w:rsidRDefault="000B5E9E" w:rsidP="000B5E9E">
      <w:pPr>
        <w:spacing w:after="158" w:line="240" w:lineRule="auto"/>
        <w:jc w:val="both"/>
        <w:outlineLvl w:val="1"/>
        <w:rPr>
          <w:rFonts w:ascii="Times New Roman" w:eastAsia="Times New Roman" w:hAnsi="Times New Roman" w:cs="Times New Roman"/>
          <w:b/>
          <w:bCs/>
          <w:color w:val="231F20"/>
          <w:sz w:val="24"/>
          <w:szCs w:val="24"/>
        </w:rPr>
      </w:pPr>
    </w:p>
    <w:p w:rsidR="000B5E9E" w:rsidRPr="000B5E9E" w:rsidRDefault="000B5E9E" w:rsidP="000B5E9E">
      <w:pPr>
        <w:spacing w:after="158" w:line="240" w:lineRule="auto"/>
        <w:jc w:val="both"/>
        <w:outlineLvl w:val="1"/>
        <w:rPr>
          <w:rFonts w:ascii="Times New Roman" w:eastAsia="Times New Roman" w:hAnsi="Times New Roman" w:cs="Times New Roman"/>
          <w:b/>
          <w:bCs/>
          <w:color w:val="231F20"/>
          <w:sz w:val="24"/>
          <w:szCs w:val="24"/>
        </w:rPr>
      </w:pPr>
      <w:r w:rsidRPr="000B5E9E">
        <w:rPr>
          <w:rFonts w:ascii="Times New Roman" w:eastAsia="Times New Roman" w:hAnsi="Times New Roman" w:cs="Times New Roman"/>
          <w:b/>
          <w:bCs/>
          <w:color w:val="231F20"/>
          <w:sz w:val="24"/>
          <w:szCs w:val="24"/>
          <w:u w:val="single"/>
        </w:rPr>
        <w:t>Inventions and innovations in the Industrial Revolution</w:t>
      </w:r>
      <w:r>
        <w:rPr>
          <w:rFonts w:ascii="Times New Roman" w:eastAsia="Times New Roman" w:hAnsi="Times New Roman" w:cs="Times New Roman"/>
          <w:b/>
          <w:bCs/>
          <w:color w:val="231F20"/>
          <w:sz w:val="24"/>
          <w:szCs w:val="24"/>
        </w:rPr>
        <w:t>:</w:t>
      </w:r>
    </w:p>
    <w:p w:rsidR="000B5E9E" w:rsidRPr="000B5E9E" w:rsidRDefault="000B5E9E" w:rsidP="000B5E9E">
      <w:pPr>
        <w:spacing w:after="0" w:line="240" w:lineRule="auto"/>
        <w:jc w:val="both"/>
        <w:rPr>
          <w:rFonts w:ascii="Times New Roman" w:eastAsia="Times New Roman" w:hAnsi="Times New Roman" w:cs="Times New Roman"/>
          <w:color w:val="000000"/>
          <w:sz w:val="24"/>
          <w:szCs w:val="24"/>
        </w:rPr>
      </w:pPr>
      <w:r w:rsidRPr="000B5E9E">
        <w:rPr>
          <w:rFonts w:ascii="Times New Roman" w:eastAsia="Times New Roman" w:hAnsi="Times New Roman" w:cs="Times New Roman"/>
          <w:color w:val="231F20"/>
          <w:sz w:val="24"/>
          <w:szCs w:val="24"/>
        </w:rPr>
        <w:t>The Industrial Revolution involved innovation, capital investment and </w:t>
      </w:r>
      <w:r w:rsidRPr="000B5E9E">
        <w:rPr>
          <w:rFonts w:ascii="Times New Roman" w:eastAsia="Times New Roman" w:hAnsi="Times New Roman" w:cs="Times New Roman"/>
          <w:b/>
          <w:bCs/>
          <w:color w:val="231F20"/>
          <w:sz w:val="24"/>
          <w:szCs w:val="24"/>
        </w:rPr>
        <w:t>increased output</w:t>
      </w:r>
      <w:r w:rsidRPr="000B5E9E">
        <w:rPr>
          <w:rFonts w:ascii="Times New Roman" w:eastAsia="Times New Roman" w:hAnsi="Times New Roman" w:cs="Times New Roman"/>
          <w:color w:val="231F20"/>
          <w:sz w:val="24"/>
          <w:szCs w:val="24"/>
        </w:rPr>
        <w:t>:</w:t>
      </w:r>
    </w:p>
    <w:p w:rsidR="000B5E9E" w:rsidRDefault="000B5E9E" w:rsidP="000B5E9E">
      <w:pPr>
        <w:spacing w:after="158" w:line="240" w:lineRule="auto"/>
        <w:jc w:val="both"/>
        <w:outlineLvl w:val="2"/>
        <w:rPr>
          <w:rFonts w:ascii="Times New Roman" w:eastAsia="Times New Roman" w:hAnsi="Times New Roman" w:cs="Times New Roman"/>
          <w:b/>
          <w:bCs/>
          <w:color w:val="231F20"/>
          <w:sz w:val="24"/>
          <w:szCs w:val="24"/>
        </w:rPr>
      </w:pPr>
    </w:p>
    <w:p w:rsidR="000B5E9E" w:rsidRPr="000B5E9E" w:rsidRDefault="000B5E9E" w:rsidP="000B5E9E">
      <w:pPr>
        <w:spacing w:after="158" w:line="240" w:lineRule="auto"/>
        <w:jc w:val="both"/>
        <w:outlineLvl w:val="2"/>
        <w:rPr>
          <w:rFonts w:ascii="Times New Roman" w:eastAsia="Times New Roman" w:hAnsi="Times New Roman" w:cs="Times New Roman"/>
          <w:b/>
          <w:bCs/>
          <w:color w:val="231F20"/>
          <w:sz w:val="24"/>
          <w:szCs w:val="24"/>
          <w:u w:val="single"/>
        </w:rPr>
      </w:pPr>
      <w:r w:rsidRPr="000B5E9E">
        <w:rPr>
          <w:rFonts w:ascii="Times New Roman" w:eastAsia="Times New Roman" w:hAnsi="Times New Roman" w:cs="Times New Roman"/>
          <w:b/>
          <w:bCs/>
          <w:color w:val="231F20"/>
          <w:sz w:val="24"/>
          <w:szCs w:val="24"/>
          <w:u w:val="single"/>
        </w:rPr>
        <w:t>Textiles</w:t>
      </w:r>
    </w:p>
    <w:p w:rsidR="000B5E9E" w:rsidRPr="000B5E9E" w:rsidRDefault="000B5E9E" w:rsidP="000B5E9E">
      <w:pPr>
        <w:numPr>
          <w:ilvl w:val="0"/>
          <w:numId w:val="4"/>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John Kay’s Flying Shuttle was a very successful innovation in weaving. Spinning technology needed frequent development over the next fifty years before weaving experienced further major changes.</w:t>
      </w:r>
    </w:p>
    <w:p w:rsidR="000B5E9E" w:rsidRPr="000B5E9E" w:rsidRDefault="000B5E9E" w:rsidP="000B5E9E">
      <w:pPr>
        <w:numPr>
          <w:ilvl w:val="0"/>
          <w:numId w:val="4"/>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James Hargreaves' Spinning Jenny (1764) and later </w:t>
      </w:r>
      <w:hyperlink r:id="rId5" w:history="1">
        <w:r w:rsidRPr="000B5E9E">
          <w:rPr>
            <w:rFonts w:ascii="Times New Roman" w:eastAsia="Times New Roman" w:hAnsi="Times New Roman" w:cs="Times New Roman"/>
            <w:b/>
            <w:bCs/>
            <w:color w:val="231F20"/>
            <w:sz w:val="24"/>
            <w:szCs w:val="24"/>
            <w:u w:val="single"/>
          </w:rPr>
          <w:t>Richard Arkwright's </w:t>
        </w:r>
      </w:hyperlink>
      <w:r w:rsidRPr="000B5E9E">
        <w:rPr>
          <w:rFonts w:ascii="Times New Roman" w:eastAsia="Times New Roman" w:hAnsi="Times New Roman" w:cs="Times New Roman"/>
          <w:color w:val="231F20"/>
          <w:sz w:val="24"/>
          <w:szCs w:val="24"/>
        </w:rPr>
        <w:t xml:space="preserve">Water Frame (1769), Samuel Crompton's Mule (1779) were spinning machines that all improved upon the quality and </w:t>
      </w:r>
      <w:r w:rsidRPr="000B5E9E">
        <w:rPr>
          <w:rFonts w:ascii="Times New Roman" w:eastAsia="Times New Roman" w:hAnsi="Times New Roman" w:cs="Times New Roman"/>
          <w:color w:val="231F20"/>
          <w:sz w:val="24"/>
          <w:szCs w:val="24"/>
        </w:rPr>
        <w:lastRenderedPageBreak/>
        <w:t>quantity of spun yarn.</w:t>
      </w:r>
      <w:hyperlink r:id="rId6" w:history="1">
        <w:r w:rsidRPr="000B5E9E">
          <w:rPr>
            <w:rFonts w:ascii="Times New Roman" w:eastAsia="Times New Roman" w:hAnsi="Times New Roman" w:cs="Times New Roman"/>
            <w:b/>
            <w:bCs/>
            <w:color w:val="231F20"/>
            <w:sz w:val="24"/>
            <w:szCs w:val="24"/>
            <w:u w:val="single"/>
          </w:rPr>
          <w:t> Edmund Cartwright's </w:t>
        </w:r>
      </w:hyperlink>
      <w:r w:rsidRPr="000B5E9E">
        <w:rPr>
          <w:rFonts w:ascii="Times New Roman" w:eastAsia="Times New Roman" w:hAnsi="Times New Roman" w:cs="Times New Roman"/>
          <w:color w:val="231F20"/>
          <w:sz w:val="24"/>
          <w:szCs w:val="24"/>
        </w:rPr>
        <w:t>Power Loom (1785) was the first steam-powered weaving machine. Many of these inventions were powered by </w:t>
      </w:r>
      <w:hyperlink r:id="rId7" w:history="1">
        <w:r w:rsidRPr="000B5E9E">
          <w:rPr>
            <w:rFonts w:ascii="Times New Roman" w:eastAsia="Times New Roman" w:hAnsi="Times New Roman" w:cs="Times New Roman"/>
            <w:b/>
            <w:bCs/>
            <w:color w:val="231F20"/>
            <w:sz w:val="24"/>
            <w:szCs w:val="24"/>
            <w:u w:val="single"/>
          </w:rPr>
          <w:t>James Watt's </w:t>
        </w:r>
      </w:hyperlink>
      <w:r w:rsidRPr="000B5E9E">
        <w:rPr>
          <w:rFonts w:ascii="Times New Roman" w:eastAsia="Times New Roman" w:hAnsi="Times New Roman" w:cs="Times New Roman"/>
          <w:color w:val="231F20"/>
          <w:sz w:val="24"/>
          <w:szCs w:val="24"/>
        </w:rPr>
        <w:t>steam engines (1765).</w:t>
      </w:r>
    </w:p>
    <w:p w:rsidR="000B5E9E" w:rsidRPr="000B5E9E" w:rsidRDefault="000B5E9E" w:rsidP="000B5E9E">
      <w:pPr>
        <w:numPr>
          <w:ilvl w:val="0"/>
          <w:numId w:val="4"/>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 xml:space="preserve">Large purpose-built factories were a new idea, </w:t>
      </w:r>
      <w:proofErr w:type="spellStart"/>
      <w:r w:rsidRPr="000B5E9E">
        <w:rPr>
          <w:rFonts w:ascii="Times New Roman" w:eastAsia="Times New Roman" w:hAnsi="Times New Roman" w:cs="Times New Roman"/>
          <w:color w:val="231F20"/>
          <w:sz w:val="24"/>
          <w:szCs w:val="24"/>
        </w:rPr>
        <w:t>eg</w:t>
      </w:r>
      <w:proofErr w:type="spellEnd"/>
      <w:r w:rsidRPr="000B5E9E">
        <w:rPr>
          <w:rFonts w:ascii="Times New Roman" w:eastAsia="Times New Roman" w:hAnsi="Times New Roman" w:cs="Times New Roman"/>
          <w:color w:val="231F20"/>
          <w:sz w:val="24"/>
          <w:szCs w:val="24"/>
        </w:rPr>
        <w:t xml:space="preserve"> Arkwright's Mill at </w:t>
      </w:r>
      <w:proofErr w:type="spellStart"/>
      <w:r w:rsidRPr="000B5E9E">
        <w:rPr>
          <w:rFonts w:ascii="Times New Roman" w:eastAsia="Times New Roman" w:hAnsi="Times New Roman" w:cs="Times New Roman"/>
          <w:color w:val="231F20"/>
          <w:sz w:val="24"/>
          <w:szCs w:val="24"/>
        </w:rPr>
        <w:t>Cromford</w:t>
      </w:r>
      <w:proofErr w:type="spellEnd"/>
      <w:r w:rsidRPr="000B5E9E">
        <w:rPr>
          <w:rFonts w:ascii="Times New Roman" w:eastAsia="Times New Roman" w:hAnsi="Times New Roman" w:cs="Times New Roman"/>
          <w:color w:val="231F20"/>
          <w:sz w:val="24"/>
          <w:szCs w:val="24"/>
        </w:rPr>
        <w:t>, full of machines.</w:t>
      </w:r>
    </w:p>
    <w:p w:rsidR="000B5E9E" w:rsidRPr="000B5E9E" w:rsidRDefault="000B5E9E" w:rsidP="000B5E9E">
      <w:pPr>
        <w:numPr>
          <w:ilvl w:val="0"/>
          <w:numId w:val="4"/>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Output increased 15-fold in the century 1815-1914.</w:t>
      </w:r>
    </w:p>
    <w:p w:rsidR="000B5E9E" w:rsidRPr="000B5E9E" w:rsidRDefault="000B5E9E" w:rsidP="000B5E9E">
      <w:pPr>
        <w:spacing w:after="158" w:line="240" w:lineRule="auto"/>
        <w:jc w:val="both"/>
        <w:outlineLvl w:val="2"/>
        <w:rPr>
          <w:rFonts w:ascii="Times New Roman" w:eastAsia="Times New Roman" w:hAnsi="Times New Roman" w:cs="Times New Roman"/>
          <w:b/>
          <w:bCs/>
          <w:color w:val="231F20"/>
          <w:sz w:val="24"/>
          <w:szCs w:val="24"/>
          <w:u w:val="single"/>
        </w:rPr>
      </w:pPr>
      <w:r w:rsidRPr="000B5E9E">
        <w:rPr>
          <w:rFonts w:ascii="Times New Roman" w:eastAsia="Times New Roman" w:hAnsi="Times New Roman" w:cs="Times New Roman"/>
          <w:b/>
          <w:bCs/>
          <w:color w:val="231F20"/>
          <w:sz w:val="24"/>
          <w:szCs w:val="24"/>
          <w:u w:val="single"/>
        </w:rPr>
        <w:t>Iron and steel</w:t>
      </w:r>
    </w:p>
    <w:p w:rsidR="000B5E9E" w:rsidRPr="000B5E9E" w:rsidRDefault="000B5E9E" w:rsidP="000B5E9E">
      <w:pPr>
        <w:numPr>
          <w:ilvl w:val="0"/>
          <w:numId w:val="5"/>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 xml:space="preserve">Abraham Darby smelted iron using coke (1709), Henry </w:t>
      </w:r>
      <w:proofErr w:type="spellStart"/>
      <w:r w:rsidRPr="000B5E9E">
        <w:rPr>
          <w:rFonts w:ascii="Times New Roman" w:eastAsia="Times New Roman" w:hAnsi="Times New Roman" w:cs="Times New Roman"/>
          <w:color w:val="231F20"/>
          <w:sz w:val="24"/>
          <w:szCs w:val="24"/>
        </w:rPr>
        <w:t>Cort's</w:t>
      </w:r>
      <w:proofErr w:type="spellEnd"/>
      <w:r w:rsidRPr="000B5E9E">
        <w:rPr>
          <w:rFonts w:ascii="Times New Roman" w:eastAsia="Times New Roman" w:hAnsi="Times New Roman" w:cs="Times New Roman"/>
          <w:color w:val="231F20"/>
          <w:sz w:val="24"/>
          <w:szCs w:val="24"/>
        </w:rPr>
        <w:t xml:space="preserve"> </w:t>
      </w:r>
      <w:proofErr w:type="spellStart"/>
      <w:r w:rsidRPr="000B5E9E">
        <w:rPr>
          <w:rFonts w:ascii="Times New Roman" w:eastAsia="Times New Roman" w:hAnsi="Times New Roman" w:cs="Times New Roman"/>
          <w:color w:val="231F20"/>
          <w:sz w:val="24"/>
          <w:szCs w:val="24"/>
        </w:rPr>
        <w:t>puddling</w:t>
      </w:r>
      <w:proofErr w:type="spellEnd"/>
      <w:r w:rsidRPr="000B5E9E">
        <w:rPr>
          <w:rFonts w:ascii="Times New Roman" w:eastAsia="Times New Roman" w:hAnsi="Times New Roman" w:cs="Times New Roman"/>
          <w:color w:val="231F20"/>
          <w:sz w:val="24"/>
          <w:szCs w:val="24"/>
        </w:rPr>
        <w:t xml:space="preserve"> process made wrought iron (1784) and Henry Bessemer's Bessemer converter (1856) and the Gilchrist-Thomas process (1879) made steel.</w:t>
      </w:r>
    </w:p>
    <w:p w:rsidR="000B5E9E" w:rsidRPr="000B5E9E" w:rsidRDefault="000B5E9E" w:rsidP="000B5E9E">
      <w:pPr>
        <w:numPr>
          <w:ilvl w:val="0"/>
          <w:numId w:val="5"/>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 xml:space="preserve">Huge ironworks, </w:t>
      </w:r>
      <w:proofErr w:type="spellStart"/>
      <w:r w:rsidRPr="000B5E9E">
        <w:rPr>
          <w:rFonts w:ascii="Times New Roman" w:eastAsia="Times New Roman" w:hAnsi="Times New Roman" w:cs="Times New Roman"/>
          <w:color w:val="231F20"/>
          <w:sz w:val="24"/>
          <w:szCs w:val="24"/>
        </w:rPr>
        <w:t>eg</w:t>
      </w:r>
      <w:proofErr w:type="spellEnd"/>
      <w:r w:rsidRPr="000B5E9E">
        <w:rPr>
          <w:rFonts w:ascii="Times New Roman" w:eastAsia="Times New Roman" w:hAnsi="Times New Roman" w:cs="Times New Roman"/>
          <w:color w:val="231F20"/>
          <w:sz w:val="24"/>
          <w:szCs w:val="24"/>
        </w:rPr>
        <w:t xml:space="preserve"> Richard </w:t>
      </w:r>
      <w:proofErr w:type="spellStart"/>
      <w:r w:rsidRPr="000B5E9E">
        <w:rPr>
          <w:rFonts w:ascii="Times New Roman" w:eastAsia="Times New Roman" w:hAnsi="Times New Roman" w:cs="Times New Roman"/>
          <w:color w:val="231F20"/>
          <w:sz w:val="24"/>
          <w:szCs w:val="24"/>
        </w:rPr>
        <w:t>Crawshay's</w:t>
      </w:r>
      <w:proofErr w:type="spellEnd"/>
      <w:r w:rsidRPr="000B5E9E">
        <w:rPr>
          <w:rFonts w:ascii="Times New Roman" w:eastAsia="Times New Roman" w:hAnsi="Times New Roman" w:cs="Times New Roman"/>
          <w:color w:val="231F20"/>
          <w:sz w:val="24"/>
          <w:szCs w:val="24"/>
        </w:rPr>
        <w:t xml:space="preserve"> </w:t>
      </w:r>
      <w:proofErr w:type="spellStart"/>
      <w:r w:rsidRPr="000B5E9E">
        <w:rPr>
          <w:rFonts w:ascii="Times New Roman" w:eastAsia="Times New Roman" w:hAnsi="Times New Roman" w:cs="Times New Roman"/>
          <w:color w:val="231F20"/>
          <w:sz w:val="24"/>
          <w:szCs w:val="24"/>
        </w:rPr>
        <w:t>Cyfartha</w:t>
      </w:r>
      <w:proofErr w:type="spellEnd"/>
      <w:r w:rsidRPr="000B5E9E">
        <w:rPr>
          <w:rFonts w:ascii="Times New Roman" w:eastAsia="Times New Roman" w:hAnsi="Times New Roman" w:cs="Times New Roman"/>
          <w:color w:val="231F20"/>
          <w:sz w:val="24"/>
          <w:szCs w:val="24"/>
        </w:rPr>
        <w:t xml:space="preserve"> works in South Wales and John Roebuck's Carron Works in Scotland.</w:t>
      </w:r>
    </w:p>
    <w:p w:rsidR="000B5E9E" w:rsidRPr="000B5E9E" w:rsidRDefault="000B5E9E" w:rsidP="000B5E9E">
      <w:pPr>
        <w:numPr>
          <w:ilvl w:val="0"/>
          <w:numId w:val="5"/>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Production of 'pig' iron increased 30-fold in the century 1815-1914.</w:t>
      </w:r>
    </w:p>
    <w:p w:rsidR="000B5E9E" w:rsidRPr="000B5E9E" w:rsidRDefault="000B5E9E" w:rsidP="000B5E9E">
      <w:pPr>
        <w:spacing w:after="158" w:line="240" w:lineRule="auto"/>
        <w:jc w:val="both"/>
        <w:outlineLvl w:val="2"/>
        <w:rPr>
          <w:rFonts w:ascii="Times New Roman" w:eastAsia="Times New Roman" w:hAnsi="Times New Roman" w:cs="Times New Roman"/>
          <w:b/>
          <w:bCs/>
          <w:color w:val="231F20"/>
          <w:sz w:val="24"/>
          <w:szCs w:val="24"/>
          <w:u w:val="single"/>
        </w:rPr>
      </w:pPr>
      <w:r w:rsidRPr="000B5E9E">
        <w:rPr>
          <w:rFonts w:ascii="Times New Roman" w:eastAsia="Times New Roman" w:hAnsi="Times New Roman" w:cs="Times New Roman"/>
          <w:b/>
          <w:bCs/>
          <w:color w:val="231F20"/>
          <w:sz w:val="24"/>
          <w:szCs w:val="24"/>
          <w:u w:val="single"/>
        </w:rPr>
        <w:t>Coal</w:t>
      </w:r>
    </w:p>
    <w:p w:rsidR="000B5E9E" w:rsidRPr="000B5E9E" w:rsidRDefault="000B5E9E" w:rsidP="000B5E9E">
      <w:pPr>
        <w:numPr>
          <w:ilvl w:val="0"/>
          <w:numId w:val="6"/>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 xml:space="preserve">Better coal mining techniques allowed deeper mines, </w:t>
      </w:r>
      <w:proofErr w:type="spellStart"/>
      <w:r w:rsidRPr="000B5E9E">
        <w:rPr>
          <w:rFonts w:ascii="Times New Roman" w:eastAsia="Times New Roman" w:hAnsi="Times New Roman" w:cs="Times New Roman"/>
          <w:color w:val="231F20"/>
          <w:sz w:val="24"/>
          <w:szCs w:val="24"/>
        </w:rPr>
        <w:t>eg</w:t>
      </w:r>
      <w:proofErr w:type="spellEnd"/>
      <w:r w:rsidRPr="000B5E9E">
        <w:rPr>
          <w:rFonts w:ascii="Times New Roman" w:eastAsia="Times New Roman" w:hAnsi="Times New Roman" w:cs="Times New Roman"/>
          <w:color w:val="231F20"/>
          <w:sz w:val="24"/>
          <w:szCs w:val="24"/>
        </w:rPr>
        <w:t xml:space="preserve"> 'roof and pillar' working to support the roof, </w:t>
      </w:r>
      <w:proofErr w:type="spellStart"/>
      <w:r w:rsidRPr="000B5E9E">
        <w:rPr>
          <w:rFonts w:ascii="Times New Roman" w:eastAsia="Times New Roman" w:hAnsi="Times New Roman" w:cs="Times New Roman"/>
          <w:color w:val="231F20"/>
          <w:sz w:val="24"/>
          <w:szCs w:val="24"/>
        </w:rPr>
        <w:t>upcast</w:t>
      </w:r>
      <w:proofErr w:type="spellEnd"/>
      <w:r w:rsidRPr="000B5E9E">
        <w:rPr>
          <w:rFonts w:ascii="Times New Roman" w:eastAsia="Times New Roman" w:hAnsi="Times New Roman" w:cs="Times New Roman"/>
          <w:color w:val="231F20"/>
          <w:sz w:val="24"/>
          <w:szCs w:val="24"/>
        </w:rPr>
        <w:t xml:space="preserve"> and downcast shafts to provide ventilation and the Davy Lamp (1815) invented by </w:t>
      </w:r>
      <w:proofErr w:type="spellStart"/>
      <w:r w:rsidRPr="000B5E9E">
        <w:rPr>
          <w:rFonts w:ascii="Times New Roman" w:eastAsia="Times New Roman" w:hAnsi="Times New Roman" w:cs="Times New Roman"/>
          <w:color w:val="231F20"/>
          <w:sz w:val="24"/>
          <w:szCs w:val="24"/>
        </w:rPr>
        <w:fldChar w:fldCharType="begin"/>
      </w:r>
      <w:r w:rsidRPr="000B5E9E">
        <w:rPr>
          <w:rFonts w:ascii="Times New Roman" w:eastAsia="Times New Roman" w:hAnsi="Times New Roman" w:cs="Times New Roman"/>
          <w:color w:val="231F20"/>
          <w:sz w:val="24"/>
          <w:szCs w:val="24"/>
        </w:rPr>
        <w:instrText xml:space="preserve"> HYPERLINK "http://www.bbc.co.uk/history/historic_figures/davy_humphrey.shtml" </w:instrText>
      </w:r>
      <w:r w:rsidRPr="000B5E9E">
        <w:rPr>
          <w:rFonts w:ascii="Times New Roman" w:eastAsia="Times New Roman" w:hAnsi="Times New Roman" w:cs="Times New Roman"/>
          <w:color w:val="231F20"/>
          <w:sz w:val="24"/>
          <w:szCs w:val="24"/>
        </w:rPr>
        <w:fldChar w:fldCharType="separate"/>
      </w:r>
      <w:r w:rsidRPr="000B5E9E">
        <w:rPr>
          <w:rFonts w:ascii="Times New Roman" w:eastAsia="Times New Roman" w:hAnsi="Times New Roman" w:cs="Times New Roman"/>
          <w:b/>
          <w:bCs/>
          <w:color w:val="231F20"/>
          <w:sz w:val="24"/>
          <w:szCs w:val="24"/>
          <w:u w:val="single"/>
        </w:rPr>
        <w:t>Humphry</w:t>
      </w:r>
      <w:proofErr w:type="spellEnd"/>
      <w:r w:rsidRPr="000B5E9E">
        <w:rPr>
          <w:rFonts w:ascii="Times New Roman" w:eastAsia="Times New Roman" w:hAnsi="Times New Roman" w:cs="Times New Roman"/>
          <w:b/>
          <w:bCs/>
          <w:color w:val="231F20"/>
          <w:sz w:val="24"/>
          <w:szCs w:val="24"/>
          <w:u w:val="single"/>
        </w:rPr>
        <w:t xml:space="preserve"> Davy</w:t>
      </w:r>
      <w:r w:rsidRPr="000B5E9E">
        <w:rPr>
          <w:rFonts w:ascii="Times New Roman" w:eastAsia="Times New Roman" w:hAnsi="Times New Roman" w:cs="Times New Roman"/>
          <w:color w:val="231F20"/>
          <w:sz w:val="24"/>
          <w:szCs w:val="24"/>
        </w:rPr>
        <w:fldChar w:fldCharType="end"/>
      </w:r>
      <w:r w:rsidRPr="000B5E9E">
        <w:rPr>
          <w:rFonts w:ascii="Times New Roman" w:eastAsia="Times New Roman" w:hAnsi="Times New Roman" w:cs="Times New Roman"/>
          <w:color w:val="231F20"/>
          <w:sz w:val="24"/>
          <w:szCs w:val="24"/>
        </w:rPr>
        <w:t> to help prevent gas explosions.</w:t>
      </w:r>
    </w:p>
    <w:p w:rsidR="000B5E9E" w:rsidRPr="000B5E9E" w:rsidRDefault="000B5E9E" w:rsidP="000B5E9E">
      <w:pPr>
        <w:numPr>
          <w:ilvl w:val="0"/>
          <w:numId w:val="6"/>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In 1914, the coal industry employed a million men in 3,000 collieries.</w:t>
      </w:r>
    </w:p>
    <w:p w:rsidR="000B5E9E" w:rsidRPr="000B5E9E" w:rsidRDefault="000B5E9E" w:rsidP="000B5E9E">
      <w:pPr>
        <w:numPr>
          <w:ilvl w:val="0"/>
          <w:numId w:val="6"/>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Production of coal increased 20-fold in the century 1815-1914.</w:t>
      </w:r>
    </w:p>
    <w:p w:rsidR="000B5E9E" w:rsidRPr="000B5E9E" w:rsidRDefault="000B5E9E" w:rsidP="000B5E9E">
      <w:pPr>
        <w:spacing w:after="158" w:line="240" w:lineRule="auto"/>
        <w:jc w:val="both"/>
        <w:outlineLvl w:val="2"/>
        <w:rPr>
          <w:rFonts w:ascii="Times New Roman" w:eastAsia="Times New Roman" w:hAnsi="Times New Roman" w:cs="Times New Roman"/>
          <w:b/>
          <w:bCs/>
          <w:color w:val="231F20"/>
          <w:sz w:val="24"/>
          <w:szCs w:val="24"/>
          <w:u w:val="single"/>
        </w:rPr>
      </w:pPr>
      <w:r w:rsidRPr="000B5E9E">
        <w:rPr>
          <w:rFonts w:ascii="Times New Roman" w:eastAsia="Times New Roman" w:hAnsi="Times New Roman" w:cs="Times New Roman"/>
          <w:b/>
          <w:bCs/>
          <w:color w:val="231F20"/>
          <w:sz w:val="24"/>
          <w:szCs w:val="24"/>
          <w:u w:val="single"/>
        </w:rPr>
        <w:t>Steam power</w:t>
      </w:r>
    </w:p>
    <w:p w:rsidR="000B5E9E" w:rsidRPr="000B5E9E" w:rsidRDefault="000B5E9E"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In around 1712, </w:t>
      </w:r>
      <w:hyperlink r:id="rId8" w:history="1">
        <w:r w:rsidRPr="000B5E9E">
          <w:rPr>
            <w:rFonts w:ascii="Times New Roman" w:eastAsia="Times New Roman" w:hAnsi="Times New Roman" w:cs="Times New Roman"/>
            <w:b/>
            <w:bCs/>
            <w:color w:val="231F20"/>
            <w:sz w:val="24"/>
            <w:szCs w:val="24"/>
            <w:u w:val="single"/>
          </w:rPr>
          <w:t xml:space="preserve">Thomas </w:t>
        </w:r>
        <w:proofErr w:type="spellStart"/>
        <w:r w:rsidRPr="000B5E9E">
          <w:rPr>
            <w:rFonts w:ascii="Times New Roman" w:eastAsia="Times New Roman" w:hAnsi="Times New Roman" w:cs="Times New Roman"/>
            <w:b/>
            <w:bCs/>
            <w:color w:val="231F20"/>
            <w:sz w:val="24"/>
            <w:szCs w:val="24"/>
            <w:u w:val="single"/>
          </w:rPr>
          <w:t>Newcomen</w:t>
        </w:r>
        <w:proofErr w:type="spellEnd"/>
      </w:hyperlink>
      <w:r w:rsidRPr="000B5E9E">
        <w:rPr>
          <w:rFonts w:ascii="Times New Roman" w:eastAsia="Times New Roman" w:hAnsi="Times New Roman" w:cs="Times New Roman"/>
          <w:color w:val="231F20"/>
          <w:sz w:val="24"/>
          <w:szCs w:val="24"/>
        </w:rPr>
        <w:t> built the first commercially successful steam engine to pump water out of mines.</w:t>
      </w:r>
    </w:p>
    <w:p w:rsidR="00350D72" w:rsidRDefault="000B5E9E"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0B5E9E">
        <w:rPr>
          <w:rFonts w:ascii="Times New Roman" w:eastAsia="Times New Roman" w:hAnsi="Times New Roman" w:cs="Times New Roman"/>
          <w:color w:val="231F20"/>
          <w:sz w:val="24"/>
          <w:szCs w:val="24"/>
        </w:rPr>
        <w:t>James Watt made steam engines much more efficient in the 1760s and 1770s giving huge savings on fuel. His other improvements meant steam engines could replace water and horse power in a wide variety of industries, which in turn allowed factories to be built anywhere.</w:t>
      </w:r>
    </w:p>
    <w:p w:rsidR="00350D72" w:rsidRDefault="000B5E9E" w:rsidP="00350D72">
      <w:pPr>
        <w:spacing w:before="100" w:beforeAutospacing="1" w:after="79" w:line="240" w:lineRule="auto"/>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b/>
          <w:color w:val="231F20"/>
          <w:sz w:val="24"/>
          <w:szCs w:val="24"/>
          <w:u w:val="single"/>
        </w:rPr>
        <w:t>Establishment of Banks</w:t>
      </w:r>
    </w:p>
    <w:p w:rsidR="00350D72" w:rsidRDefault="000B5E9E"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The Bank of England was founded in 16</w:t>
      </w:r>
      <w:r w:rsidR="00350D72" w:rsidRPr="00350D72">
        <w:rPr>
          <w:rFonts w:ascii="Times New Roman" w:eastAsia="Times New Roman" w:hAnsi="Times New Roman" w:cs="Times New Roman"/>
          <w:color w:val="231F20"/>
          <w:sz w:val="24"/>
          <w:szCs w:val="24"/>
        </w:rPr>
        <w:t>94 and became the centre of the</w:t>
      </w:r>
      <w:r w:rsidR="008C3934" w:rsidRPr="00350D72">
        <w:rPr>
          <w:rFonts w:ascii="Times New Roman" w:eastAsia="Times New Roman" w:hAnsi="Times New Roman" w:cs="Times New Roman"/>
          <w:color w:val="231F20"/>
          <w:sz w:val="24"/>
          <w:szCs w:val="24"/>
        </w:rPr>
        <w:t xml:space="preserve"> country’s financial system. </w:t>
      </w:r>
    </w:p>
    <w:p w:rsidR="00350D72" w:rsidRDefault="008C3934"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 xml:space="preserve">By 1784, there were more than a hundred provincial banks in England. </w:t>
      </w:r>
    </w:p>
    <w:p w:rsidR="00350D72" w:rsidRDefault="008C3934"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 xml:space="preserve">By the 1820s, there were more than 600 banks in the provinces with over 100 banks in London alone. </w:t>
      </w:r>
    </w:p>
    <w:p w:rsidR="00350D72" w:rsidRDefault="008C3934"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 xml:space="preserve">On the eve of the Civil War, these had increased to 1500-1600. These offered opportunities to form joint stocks and commercial banks replaced private banks. </w:t>
      </w:r>
    </w:p>
    <w:p w:rsidR="000B5E9E" w:rsidRPr="000B5E9E" w:rsidRDefault="008C3934" w:rsidP="000B5E9E">
      <w:pPr>
        <w:numPr>
          <w:ilvl w:val="0"/>
          <w:numId w:val="7"/>
        </w:numPr>
        <w:spacing w:before="100" w:beforeAutospacing="1" w:after="79" w:line="240" w:lineRule="auto"/>
        <w:ind w:left="0"/>
        <w:jc w:val="both"/>
        <w:rPr>
          <w:rFonts w:ascii="Times New Roman" w:eastAsia="Times New Roman" w:hAnsi="Times New Roman" w:cs="Times New Roman"/>
          <w:color w:val="231F20"/>
          <w:sz w:val="24"/>
          <w:szCs w:val="24"/>
        </w:rPr>
      </w:pPr>
      <w:r w:rsidRPr="00350D72">
        <w:rPr>
          <w:rFonts w:ascii="Times New Roman" w:eastAsia="Times New Roman" w:hAnsi="Times New Roman" w:cs="Times New Roman"/>
          <w:color w:val="231F20"/>
          <w:sz w:val="24"/>
          <w:szCs w:val="24"/>
        </w:rPr>
        <w:t>All these banks granted loans to citizens to start their business in all fields.</w:t>
      </w:r>
    </w:p>
    <w:p w:rsidR="00454959" w:rsidRPr="000B5E9E" w:rsidRDefault="00454959" w:rsidP="000B5E9E">
      <w:pPr>
        <w:jc w:val="both"/>
        <w:rPr>
          <w:rFonts w:ascii="Times New Roman" w:hAnsi="Times New Roman" w:cs="Times New Roman"/>
          <w:sz w:val="24"/>
          <w:szCs w:val="24"/>
        </w:rPr>
      </w:pPr>
    </w:p>
    <w:sectPr w:rsidR="00454959" w:rsidRPr="000B5E9E" w:rsidSect="00383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0174"/>
    <w:multiLevelType w:val="multilevel"/>
    <w:tmpl w:val="EC62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604C6"/>
    <w:multiLevelType w:val="multilevel"/>
    <w:tmpl w:val="3C5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A2FE0"/>
    <w:multiLevelType w:val="multilevel"/>
    <w:tmpl w:val="B6A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0EF4"/>
    <w:multiLevelType w:val="multilevel"/>
    <w:tmpl w:val="9E06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B7314"/>
    <w:multiLevelType w:val="multilevel"/>
    <w:tmpl w:val="4E9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C5CB9"/>
    <w:multiLevelType w:val="multilevel"/>
    <w:tmpl w:val="FC42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9576A"/>
    <w:multiLevelType w:val="multilevel"/>
    <w:tmpl w:val="A26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B5E9E"/>
    <w:rsid w:val="000B5E9E"/>
    <w:rsid w:val="00350D72"/>
    <w:rsid w:val="003830C0"/>
    <w:rsid w:val="00454959"/>
    <w:rsid w:val="00854B65"/>
    <w:rsid w:val="008C3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C0"/>
  </w:style>
  <w:style w:type="paragraph" w:styleId="Heading1">
    <w:name w:val="heading 1"/>
    <w:basedOn w:val="Normal"/>
    <w:link w:val="Heading1Char"/>
    <w:uiPriority w:val="9"/>
    <w:qFormat/>
    <w:rsid w:val="000B5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5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5E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E9E"/>
    <w:rPr>
      <w:rFonts w:ascii="Times New Roman" w:eastAsia="Times New Roman" w:hAnsi="Times New Roman" w:cs="Times New Roman"/>
      <w:b/>
      <w:bCs/>
      <w:sz w:val="27"/>
      <w:szCs w:val="27"/>
    </w:rPr>
  </w:style>
  <w:style w:type="paragraph" w:customStyle="1" w:styleId="context-paneldescription">
    <w:name w:val="context-panel__description"/>
    <w:basedOn w:val="Normal"/>
    <w:rsid w:val="000B5E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E9E"/>
    <w:rPr>
      <w:color w:val="0000FF"/>
      <w:u w:val="single"/>
    </w:rPr>
  </w:style>
  <w:style w:type="character" w:customStyle="1" w:styleId="study-guide-tabslabel">
    <w:name w:val="study-guide-tabs__label"/>
    <w:basedOn w:val="DefaultParagraphFont"/>
    <w:rsid w:val="000B5E9E"/>
  </w:style>
  <w:style w:type="character" w:customStyle="1" w:styleId="paginationiteminner">
    <w:name w:val="pagination__item__inner"/>
    <w:basedOn w:val="DefaultParagraphFont"/>
    <w:rsid w:val="000B5E9E"/>
  </w:style>
  <w:style w:type="paragraph" w:styleId="NormalWeb">
    <w:name w:val="Normal (Web)"/>
    <w:basedOn w:val="Normal"/>
    <w:uiPriority w:val="99"/>
    <w:semiHidden/>
    <w:unhideWhenUsed/>
    <w:rsid w:val="000B5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E9E"/>
    <w:rPr>
      <w:b/>
      <w:bCs/>
    </w:rPr>
  </w:style>
  <w:style w:type="paragraph" w:styleId="BalloonText">
    <w:name w:val="Balloon Text"/>
    <w:basedOn w:val="Normal"/>
    <w:link w:val="BalloonTextChar"/>
    <w:uiPriority w:val="99"/>
    <w:semiHidden/>
    <w:unhideWhenUsed/>
    <w:rsid w:val="000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54012">
      <w:bodyDiv w:val="1"/>
      <w:marLeft w:val="0"/>
      <w:marRight w:val="0"/>
      <w:marTop w:val="0"/>
      <w:marBottom w:val="0"/>
      <w:divBdr>
        <w:top w:val="none" w:sz="0" w:space="0" w:color="auto"/>
        <w:left w:val="none" w:sz="0" w:space="0" w:color="auto"/>
        <w:bottom w:val="none" w:sz="0" w:space="0" w:color="auto"/>
        <w:right w:val="none" w:sz="0" w:space="0" w:color="auto"/>
      </w:divBdr>
      <w:divsChild>
        <w:div w:id="232084026">
          <w:marLeft w:val="0"/>
          <w:marRight w:val="0"/>
          <w:marTop w:val="0"/>
          <w:marBottom w:val="0"/>
          <w:divBdr>
            <w:top w:val="none" w:sz="0" w:space="0" w:color="auto"/>
            <w:left w:val="none" w:sz="0" w:space="0" w:color="auto"/>
            <w:bottom w:val="none" w:sz="0" w:space="0" w:color="auto"/>
            <w:right w:val="none" w:sz="0" w:space="0" w:color="auto"/>
          </w:divBdr>
          <w:divsChild>
            <w:div w:id="1771123019">
              <w:marLeft w:val="0"/>
              <w:marRight w:val="0"/>
              <w:marTop w:val="0"/>
              <w:marBottom w:val="0"/>
              <w:divBdr>
                <w:top w:val="none" w:sz="0" w:space="0" w:color="auto"/>
                <w:left w:val="none" w:sz="0" w:space="0" w:color="auto"/>
                <w:bottom w:val="none" w:sz="0" w:space="0" w:color="auto"/>
                <w:right w:val="none" w:sz="0" w:space="0" w:color="auto"/>
              </w:divBdr>
              <w:divsChild>
                <w:div w:id="953712231">
                  <w:marLeft w:val="0"/>
                  <w:marRight w:val="0"/>
                  <w:marTop w:val="0"/>
                  <w:marBottom w:val="0"/>
                  <w:divBdr>
                    <w:top w:val="none" w:sz="0" w:space="0" w:color="auto"/>
                    <w:left w:val="none" w:sz="0" w:space="0" w:color="auto"/>
                    <w:bottom w:val="none" w:sz="0" w:space="0" w:color="auto"/>
                    <w:right w:val="none" w:sz="0" w:space="0" w:color="auto"/>
                  </w:divBdr>
                  <w:divsChild>
                    <w:div w:id="159584659">
                      <w:marLeft w:val="0"/>
                      <w:marRight w:val="0"/>
                      <w:marTop w:val="0"/>
                      <w:marBottom w:val="79"/>
                      <w:divBdr>
                        <w:top w:val="none" w:sz="0" w:space="0" w:color="auto"/>
                        <w:left w:val="none" w:sz="0" w:space="0" w:color="auto"/>
                        <w:bottom w:val="none" w:sz="0" w:space="0" w:color="auto"/>
                        <w:right w:val="none" w:sz="0" w:space="0" w:color="auto"/>
                      </w:divBdr>
                      <w:divsChild>
                        <w:div w:id="533925619">
                          <w:marLeft w:val="0"/>
                          <w:marRight w:val="0"/>
                          <w:marTop w:val="0"/>
                          <w:marBottom w:val="0"/>
                          <w:divBdr>
                            <w:top w:val="none" w:sz="0" w:space="0" w:color="auto"/>
                            <w:left w:val="none" w:sz="0" w:space="0" w:color="auto"/>
                            <w:bottom w:val="none" w:sz="0" w:space="0" w:color="auto"/>
                            <w:right w:val="none" w:sz="0" w:space="0" w:color="auto"/>
                          </w:divBdr>
                          <w:divsChild>
                            <w:div w:id="1533154743">
                              <w:marLeft w:val="0"/>
                              <w:marRight w:val="0"/>
                              <w:marTop w:val="0"/>
                              <w:marBottom w:val="0"/>
                              <w:divBdr>
                                <w:top w:val="none" w:sz="0" w:space="0" w:color="auto"/>
                                <w:left w:val="none" w:sz="0" w:space="0" w:color="auto"/>
                                <w:bottom w:val="none" w:sz="0" w:space="0" w:color="auto"/>
                                <w:right w:val="none" w:sz="0" w:space="0" w:color="auto"/>
                              </w:divBdr>
                              <w:divsChild>
                                <w:div w:id="3825239">
                                  <w:marLeft w:val="-158"/>
                                  <w:marRight w:val="0"/>
                                  <w:marTop w:val="158"/>
                                  <w:marBottom w:val="158"/>
                                  <w:divBdr>
                                    <w:top w:val="none" w:sz="0" w:space="0" w:color="auto"/>
                                    <w:left w:val="none" w:sz="0" w:space="0" w:color="auto"/>
                                    <w:bottom w:val="none" w:sz="0" w:space="0" w:color="auto"/>
                                    <w:right w:val="none" w:sz="0" w:space="0" w:color="auto"/>
                                  </w:divBdr>
                                </w:div>
                                <w:div w:id="1481077647">
                                  <w:marLeft w:val="-158"/>
                                  <w:marRight w:val="0"/>
                                  <w:marTop w:val="158"/>
                                  <w:marBottom w:val="158"/>
                                  <w:divBdr>
                                    <w:top w:val="none" w:sz="0" w:space="0" w:color="auto"/>
                                    <w:left w:val="none" w:sz="0" w:space="0" w:color="auto"/>
                                    <w:bottom w:val="none" w:sz="0" w:space="0" w:color="auto"/>
                                    <w:right w:val="none" w:sz="0" w:space="0" w:color="auto"/>
                                  </w:divBdr>
                                </w:div>
                                <w:div w:id="1918519472">
                                  <w:marLeft w:val="0"/>
                                  <w:marRight w:val="0"/>
                                  <w:marTop w:val="0"/>
                                  <w:marBottom w:val="0"/>
                                  <w:divBdr>
                                    <w:top w:val="none" w:sz="0" w:space="0" w:color="auto"/>
                                    <w:left w:val="none" w:sz="0" w:space="0" w:color="auto"/>
                                    <w:bottom w:val="none" w:sz="0" w:space="0" w:color="auto"/>
                                    <w:right w:val="none" w:sz="0" w:space="0" w:color="auto"/>
                                  </w:divBdr>
                                  <w:divsChild>
                                    <w:div w:id="1433361325">
                                      <w:marLeft w:val="0"/>
                                      <w:marRight w:val="39"/>
                                      <w:marTop w:val="0"/>
                                      <w:marBottom w:val="0"/>
                                      <w:divBdr>
                                        <w:top w:val="none" w:sz="0" w:space="0" w:color="auto"/>
                                        <w:left w:val="none" w:sz="0" w:space="0" w:color="auto"/>
                                        <w:bottom w:val="none" w:sz="0" w:space="0" w:color="auto"/>
                                        <w:right w:val="none" w:sz="0" w:space="0" w:color="auto"/>
                                      </w:divBdr>
                                    </w:div>
                                    <w:div w:id="614101863">
                                      <w:marLeft w:val="0"/>
                                      <w:marRight w:val="0"/>
                                      <w:marTop w:val="0"/>
                                      <w:marBottom w:val="0"/>
                                      <w:divBdr>
                                        <w:top w:val="none" w:sz="0" w:space="0" w:color="auto"/>
                                        <w:left w:val="none" w:sz="0" w:space="0" w:color="auto"/>
                                        <w:bottom w:val="none" w:sz="0" w:space="0" w:color="auto"/>
                                        <w:right w:val="none" w:sz="0" w:space="0" w:color="auto"/>
                                      </w:divBdr>
                                      <w:divsChild>
                                        <w:div w:id="703137292">
                                          <w:marLeft w:val="0"/>
                                          <w:marRight w:val="0"/>
                                          <w:marTop w:val="0"/>
                                          <w:marBottom w:val="0"/>
                                          <w:divBdr>
                                            <w:top w:val="none" w:sz="0" w:space="0" w:color="auto"/>
                                            <w:left w:val="none" w:sz="0" w:space="0" w:color="auto"/>
                                            <w:bottom w:val="none" w:sz="0" w:space="0" w:color="auto"/>
                                            <w:right w:val="none" w:sz="0" w:space="0" w:color="auto"/>
                                          </w:divBdr>
                                        </w:div>
                                        <w:div w:id="941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233">
                                  <w:marLeft w:val="0"/>
                                  <w:marRight w:val="0"/>
                                  <w:marTop w:val="0"/>
                                  <w:marBottom w:val="237"/>
                                  <w:divBdr>
                                    <w:top w:val="none" w:sz="0" w:space="0" w:color="auto"/>
                                    <w:left w:val="none" w:sz="0" w:space="0" w:color="auto"/>
                                    <w:bottom w:val="none" w:sz="0" w:space="0" w:color="auto"/>
                                    <w:right w:val="none" w:sz="0" w:space="0" w:color="auto"/>
                                  </w:divBdr>
                                  <w:divsChild>
                                    <w:div w:id="1220626182">
                                      <w:marLeft w:val="0"/>
                                      <w:marRight w:val="0"/>
                                      <w:marTop w:val="0"/>
                                      <w:marBottom w:val="0"/>
                                      <w:divBdr>
                                        <w:top w:val="none" w:sz="0" w:space="0" w:color="auto"/>
                                        <w:left w:val="none" w:sz="0" w:space="0" w:color="auto"/>
                                        <w:bottom w:val="none" w:sz="0" w:space="0" w:color="auto"/>
                                        <w:right w:val="none" w:sz="0" w:space="0" w:color="auto"/>
                                      </w:divBdr>
                                      <w:divsChild>
                                        <w:div w:id="5017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7270">
          <w:marLeft w:val="0"/>
          <w:marRight w:val="0"/>
          <w:marTop w:val="0"/>
          <w:marBottom w:val="0"/>
          <w:divBdr>
            <w:top w:val="none" w:sz="0" w:space="0" w:color="auto"/>
            <w:left w:val="none" w:sz="0" w:space="0" w:color="auto"/>
            <w:bottom w:val="none" w:sz="0" w:space="0" w:color="auto"/>
            <w:right w:val="none" w:sz="0" w:space="0" w:color="auto"/>
          </w:divBdr>
          <w:divsChild>
            <w:div w:id="1457093507">
              <w:marLeft w:val="0"/>
              <w:marRight w:val="0"/>
              <w:marTop w:val="0"/>
              <w:marBottom w:val="0"/>
              <w:divBdr>
                <w:top w:val="none" w:sz="0" w:space="0" w:color="auto"/>
                <w:left w:val="none" w:sz="0" w:space="0" w:color="auto"/>
                <w:bottom w:val="none" w:sz="0" w:space="0" w:color="auto"/>
                <w:right w:val="none" w:sz="0" w:space="0" w:color="auto"/>
              </w:divBdr>
              <w:divsChild>
                <w:div w:id="559949826">
                  <w:marLeft w:val="0"/>
                  <w:marRight w:val="0"/>
                  <w:marTop w:val="0"/>
                  <w:marBottom w:val="0"/>
                  <w:divBdr>
                    <w:top w:val="none" w:sz="0" w:space="0" w:color="auto"/>
                    <w:left w:val="none" w:sz="0" w:space="0" w:color="auto"/>
                    <w:bottom w:val="none" w:sz="0" w:space="0" w:color="auto"/>
                    <w:right w:val="none" w:sz="0" w:space="0" w:color="auto"/>
                  </w:divBdr>
                  <w:divsChild>
                    <w:div w:id="631785992">
                      <w:marLeft w:val="-158"/>
                      <w:marRight w:val="0"/>
                      <w:marTop w:val="0"/>
                      <w:marBottom w:val="0"/>
                      <w:divBdr>
                        <w:top w:val="none" w:sz="0" w:space="0" w:color="auto"/>
                        <w:left w:val="none" w:sz="0" w:space="0" w:color="auto"/>
                        <w:bottom w:val="none" w:sz="0" w:space="0" w:color="auto"/>
                        <w:right w:val="none" w:sz="0" w:space="0" w:color="auto"/>
                      </w:divBdr>
                      <w:divsChild>
                        <w:div w:id="1673726119">
                          <w:marLeft w:val="0"/>
                          <w:marRight w:val="0"/>
                          <w:marTop w:val="0"/>
                          <w:marBottom w:val="0"/>
                          <w:divBdr>
                            <w:top w:val="none" w:sz="0" w:space="0" w:color="auto"/>
                            <w:left w:val="none" w:sz="0" w:space="0" w:color="auto"/>
                            <w:bottom w:val="none" w:sz="0" w:space="0" w:color="auto"/>
                            <w:right w:val="none" w:sz="0" w:space="0" w:color="auto"/>
                          </w:divBdr>
                        </w:div>
                        <w:div w:id="23294308">
                          <w:marLeft w:val="0"/>
                          <w:marRight w:val="0"/>
                          <w:marTop w:val="0"/>
                          <w:marBottom w:val="0"/>
                          <w:divBdr>
                            <w:top w:val="none" w:sz="0" w:space="0" w:color="auto"/>
                            <w:left w:val="none" w:sz="0" w:space="0" w:color="auto"/>
                            <w:bottom w:val="none" w:sz="0" w:space="0" w:color="auto"/>
                            <w:right w:val="none" w:sz="0" w:space="0" w:color="auto"/>
                          </w:divBdr>
                          <w:divsChild>
                            <w:div w:id="868642270">
                              <w:marLeft w:val="0"/>
                              <w:marRight w:val="0"/>
                              <w:marTop w:val="0"/>
                              <w:marBottom w:val="0"/>
                              <w:divBdr>
                                <w:top w:val="none" w:sz="0" w:space="0" w:color="auto"/>
                                <w:left w:val="none" w:sz="0" w:space="0" w:color="auto"/>
                                <w:bottom w:val="none" w:sz="0" w:space="0" w:color="auto"/>
                                <w:right w:val="none" w:sz="0" w:space="0" w:color="auto"/>
                              </w:divBdr>
                              <w:divsChild>
                                <w:div w:id="806439646">
                                  <w:marLeft w:val="0"/>
                                  <w:marRight w:val="0"/>
                                  <w:marTop w:val="0"/>
                                  <w:marBottom w:val="0"/>
                                  <w:divBdr>
                                    <w:top w:val="none" w:sz="0" w:space="0" w:color="auto"/>
                                    <w:left w:val="none" w:sz="0" w:space="0" w:color="auto"/>
                                    <w:bottom w:val="none" w:sz="0" w:space="0" w:color="auto"/>
                                    <w:right w:val="none" w:sz="0" w:space="0" w:color="auto"/>
                                  </w:divBdr>
                                  <w:divsChild>
                                    <w:div w:id="1611937824">
                                      <w:marLeft w:val="0"/>
                                      <w:marRight w:val="0"/>
                                      <w:marTop w:val="0"/>
                                      <w:marBottom w:val="0"/>
                                      <w:divBdr>
                                        <w:top w:val="none" w:sz="0" w:space="0" w:color="auto"/>
                                        <w:left w:val="none" w:sz="0" w:space="0" w:color="auto"/>
                                        <w:bottom w:val="none" w:sz="0" w:space="0" w:color="auto"/>
                                        <w:right w:val="none" w:sz="0" w:space="0" w:color="auto"/>
                                      </w:divBdr>
                                      <w:divsChild>
                                        <w:div w:id="1538615137">
                                          <w:marLeft w:val="0"/>
                                          <w:marRight w:val="0"/>
                                          <w:marTop w:val="0"/>
                                          <w:marBottom w:val="0"/>
                                          <w:divBdr>
                                            <w:top w:val="none" w:sz="0" w:space="0" w:color="auto"/>
                                            <w:left w:val="none" w:sz="0" w:space="0" w:color="auto"/>
                                            <w:bottom w:val="none" w:sz="0" w:space="0" w:color="auto"/>
                                            <w:right w:val="none" w:sz="0" w:space="0" w:color="auto"/>
                                          </w:divBdr>
                                          <w:divsChild>
                                            <w:div w:id="2136945813">
                                              <w:marLeft w:val="158"/>
                                              <w:marRight w:val="0"/>
                                              <w:marTop w:val="0"/>
                                              <w:marBottom w:val="158"/>
                                              <w:divBdr>
                                                <w:top w:val="none" w:sz="0" w:space="0" w:color="auto"/>
                                                <w:left w:val="none" w:sz="0" w:space="0" w:color="auto"/>
                                                <w:bottom w:val="none" w:sz="0" w:space="0" w:color="auto"/>
                                                <w:right w:val="none" w:sz="0" w:space="0" w:color="auto"/>
                                              </w:divBdr>
                                              <w:divsChild>
                                                <w:div w:id="662515453">
                                                  <w:marLeft w:val="0"/>
                                                  <w:marRight w:val="0"/>
                                                  <w:marTop w:val="0"/>
                                                  <w:marBottom w:val="0"/>
                                                  <w:divBdr>
                                                    <w:top w:val="none" w:sz="0" w:space="0" w:color="auto"/>
                                                    <w:left w:val="none" w:sz="0" w:space="0" w:color="auto"/>
                                                    <w:bottom w:val="none" w:sz="0" w:space="0" w:color="auto"/>
                                                    <w:right w:val="none" w:sz="0" w:space="0" w:color="auto"/>
                                                  </w:divBdr>
                                                  <w:divsChild>
                                                    <w:div w:id="755828254">
                                                      <w:marLeft w:val="0"/>
                                                      <w:marRight w:val="0"/>
                                                      <w:marTop w:val="0"/>
                                                      <w:marBottom w:val="0"/>
                                                      <w:divBdr>
                                                        <w:top w:val="none" w:sz="0" w:space="0" w:color="auto"/>
                                                        <w:left w:val="none" w:sz="0" w:space="0" w:color="auto"/>
                                                        <w:bottom w:val="none" w:sz="0" w:space="0" w:color="auto"/>
                                                        <w:right w:val="none" w:sz="0" w:space="0" w:color="auto"/>
                                                      </w:divBdr>
                                                    </w:div>
                                                  </w:divsChild>
                                                </w:div>
                                                <w:div w:id="802965502">
                                                  <w:marLeft w:val="0"/>
                                                  <w:marRight w:val="0"/>
                                                  <w:marTop w:val="79"/>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newcomen_thomas.shtml" TargetMode="External"/><Relationship Id="rId3" Type="http://schemas.openxmlformats.org/officeDocument/2006/relationships/settings" Target="settings.xml"/><Relationship Id="rId7" Type="http://schemas.openxmlformats.org/officeDocument/2006/relationships/hyperlink" Target="http://www.bbc.co.uk/history/historic_figures/watt_jam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historic_figures/cartwright_edmund.shtml" TargetMode="External"/><Relationship Id="rId5" Type="http://schemas.openxmlformats.org/officeDocument/2006/relationships/hyperlink" Target="http://www.bbc.co.uk/history/historic_figures/arkwright_richard.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2021-06-26T04:54:00Z</dcterms:created>
  <dcterms:modified xsi:type="dcterms:W3CDTF">2021-06-26T05:27:00Z</dcterms:modified>
</cp:coreProperties>
</file>