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A0" w:rsidRPr="005D6016" w:rsidRDefault="00CC72A0" w:rsidP="00CC72A0">
      <w:pPr>
        <w:tabs>
          <w:tab w:val="left" w:pos="7880"/>
        </w:tabs>
        <w:spacing w:line="0" w:lineRule="atLeast"/>
        <w:rPr>
          <w:rFonts w:ascii="Times New Roman" w:eastAsia="Times New Roman" w:hAnsi="Times New Roman"/>
          <w:b/>
          <w:sz w:val="23"/>
        </w:rPr>
      </w:pPr>
      <w:r w:rsidRPr="005D6016">
        <w:rPr>
          <w:rFonts w:ascii="Times New Roman" w:eastAsia="Times New Roman" w:hAnsi="Times New Roman"/>
          <w:b/>
          <w:sz w:val="24"/>
        </w:rPr>
        <w:t xml:space="preserve">Unit </w:t>
      </w:r>
      <w:r w:rsidR="005D6016" w:rsidRPr="005D6016">
        <w:rPr>
          <w:rFonts w:ascii="Times New Roman" w:eastAsia="Times New Roman" w:hAnsi="Times New Roman"/>
          <w:b/>
          <w:sz w:val="24"/>
        </w:rPr>
        <w:t>6</w:t>
      </w:r>
      <w:r w:rsidRPr="005D6016">
        <w:rPr>
          <w:rFonts w:ascii="Times New Roman" w:eastAsia="Times New Roman" w:hAnsi="Times New Roman"/>
          <w:b/>
          <w:sz w:val="24"/>
        </w:rPr>
        <w:t>: Enzymes</w:t>
      </w:r>
      <w:r w:rsidRPr="005D6016">
        <w:rPr>
          <w:rFonts w:ascii="Times New Roman" w:eastAsia="Times New Roman" w:hAnsi="Times New Roman"/>
        </w:rPr>
        <w:tab/>
      </w:r>
      <w:r w:rsidRPr="005D6016">
        <w:rPr>
          <w:rFonts w:ascii="Times New Roman" w:eastAsia="Times New Roman" w:hAnsi="Times New Roman"/>
          <w:b/>
          <w:sz w:val="23"/>
        </w:rPr>
        <w:t>(</w:t>
      </w:r>
      <w:r w:rsidR="005D6016" w:rsidRPr="005D6016">
        <w:rPr>
          <w:rFonts w:ascii="Times New Roman" w:eastAsia="Times New Roman" w:hAnsi="Times New Roman"/>
          <w:b/>
          <w:sz w:val="23"/>
        </w:rPr>
        <w:t>4</w:t>
      </w:r>
      <w:r w:rsidRPr="005D6016">
        <w:rPr>
          <w:rFonts w:ascii="Times New Roman" w:eastAsia="Times New Roman" w:hAnsi="Times New Roman"/>
          <w:b/>
          <w:sz w:val="23"/>
        </w:rPr>
        <w:t xml:space="preserve"> lectures)</w:t>
      </w:r>
    </w:p>
    <w:p w:rsidR="00CC72A0" w:rsidRPr="005D6016" w:rsidRDefault="00CC72A0" w:rsidP="00CC72A0">
      <w:pPr>
        <w:spacing w:line="132" w:lineRule="exact"/>
        <w:rPr>
          <w:rFonts w:ascii="Times New Roman" w:eastAsia="Times New Roman" w:hAnsi="Times New Roman"/>
        </w:rPr>
      </w:pPr>
    </w:p>
    <w:p w:rsidR="00CC72A0" w:rsidRPr="005D6016" w:rsidRDefault="00CC72A0" w:rsidP="00CC72A0">
      <w:pPr>
        <w:spacing w:line="360" w:lineRule="auto"/>
        <w:jc w:val="center"/>
        <w:rPr>
          <w:rFonts w:ascii="Times New Roman" w:eastAsia="Times New Roman" w:hAnsi="Times New Roman"/>
          <w:b/>
          <w:sz w:val="28"/>
          <w:szCs w:val="28"/>
        </w:rPr>
      </w:pPr>
      <w:r w:rsidRPr="005D6016">
        <w:rPr>
          <w:rFonts w:ascii="Times New Roman" w:eastAsia="Times New Roman" w:hAnsi="Times New Roman"/>
          <w:b/>
          <w:sz w:val="28"/>
          <w:szCs w:val="28"/>
        </w:rPr>
        <w:t>Structure of enzyme: holoenzyme, apoenzyme, cofactors, coenzymes and prosthetic group; Classification of enzymes; Features of active site, substrate specificity, mechanism of action (activation energy, lock and key hypothesis, induced - fit the</w:t>
      </w:r>
      <w:r w:rsidR="00E504CB" w:rsidRPr="005D6016">
        <w:rPr>
          <w:rFonts w:ascii="Times New Roman" w:eastAsia="Times New Roman" w:hAnsi="Times New Roman"/>
          <w:b/>
          <w:sz w:val="28"/>
          <w:szCs w:val="28"/>
        </w:rPr>
        <w:t>o</w:t>
      </w:r>
      <w:r w:rsidRPr="005D6016">
        <w:rPr>
          <w:rFonts w:ascii="Times New Roman" w:eastAsia="Times New Roman" w:hAnsi="Times New Roman"/>
          <w:b/>
          <w:sz w:val="28"/>
          <w:szCs w:val="28"/>
        </w:rPr>
        <w:t>ry), Michaelis – Menten equation, enzyme inhibition and factors affecting enzyme activity.</w:t>
      </w:r>
    </w:p>
    <w:p w:rsidR="00CC72A0" w:rsidRPr="005D6016" w:rsidRDefault="00CC72A0" w:rsidP="00CC72A0">
      <w:pPr>
        <w:spacing w:line="132" w:lineRule="exact"/>
        <w:rPr>
          <w:rFonts w:ascii="Times New Roman" w:eastAsia="Times New Roman" w:hAnsi="Times New Roman"/>
        </w:rPr>
      </w:pPr>
    </w:p>
    <w:p w:rsidR="00C523DE" w:rsidRPr="005D6016" w:rsidRDefault="00C523DE" w:rsidP="00CC72A0">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Enzymes are commonly known as </w:t>
      </w:r>
      <w:r w:rsidRPr="005D6016">
        <w:rPr>
          <w:rFonts w:ascii="Times New Roman" w:eastAsia="Times New Roman" w:hAnsi="Times New Roman"/>
          <w:b/>
          <w:sz w:val="24"/>
        </w:rPr>
        <w:t>biocatalyst</w:t>
      </w:r>
      <w:r w:rsidRPr="005D6016">
        <w:rPr>
          <w:rFonts w:ascii="Times New Roman" w:eastAsia="Times New Roman" w:hAnsi="Times New Roman"/>
          <w:sz w:val="24"/>
        </w:rPr>
        <w:t xml:space="preserve"> are unique and highly specific proteinaceous substances. These are produced by living system and have great ability to catalyse all the biochemical reactions in the living tissue with high degree of specificity and efficiency.</w:t>
      </w:r>
    </w:p>
    <w:p w:rsidR="00C523DE" w:rsidRPr="005D6016" w:rsidRDefault="00C523DE" w:rsidP="00CC72A0">
      <w:p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Definition </w:t>
      </w:r>
      <w:r w:rsidRPr="005D6016">
        <w:rPr>
          <w:rFonts w:ascii="Times New Roman" w:eastAsia="Times New Roman" w:hAnsi="Times New Roman"/>
          <w:sz w:val="24"/>
        </w:rPr>
        <w:t xml:space="preserve">– Enzyme can be defined as </w:t>
      </w:r>
      <w:r w:rsidR="001031DB" w:rsidRPr="005D6016">
        <w:rPr>
          <w:rFonts w:ascii="Times New Roman" w:eastAsia="Times New Roman" w:hAnsi="Times New Roman"/>
          <w:b/>
          <w:sz w:val="24"/>
        </w:rPr>
        <w:t>“</w:t>
      </w:r>
      <w:r w:rsidRPr="005D6016">
        <w:rPr>
          <w:rFonts w:ascii="Times New Roman" w:eastAsia="Times New Roman" w:hAnsi="Times New Roman"/>
          <w:b/>
          <w:sz w:val="24"/>
        </w:rPr>
        <w:t>a substance of biological origin, which can alter the velocity of the chemical reactions without themselves undergoeing any apparent change d</w:t>
      </w:r>
      <w:r w:rsidR="00E504CB" w:rsidRPr="005D6016">
        <w:rPr>
          <w:rFonts w:ascii="Times New Roman" w:eastAsia="Times New Roman" w:hAnsi="Times New Roman"/>
          <w:b/>
          <w:sz w:val="24"/>
        </w:rPr>
        <w:t>uring the course of its action.</w:t>
      </w:r>
      <w:r w:rsidR="001031DB" w:rsidRPr="005D6016">
        <w:rPr>
          <w:rFonts w:ascii="Times New Roman" w:eastAsia="Times New Roman" w:hAnsi="Times New Roman"/>
          <w:b/>
          <w:sz w:val="24"/>
        </w:rPr>
        <w:t>”</w:t>
      </w:r>
      <w:r w:rsidR="00E504CB" w:rsidRPr="005D6016">
        <w:rPr>
          <w:rFonts w:ascii="Times New Roman" w:eastAsia="Times New Roman" w:hAnsi="Times New Roman"/>
          <w:sz w:val="24"/>
        </w:rPr>
        <w:t xml:space="preserve"> An enzyme can be extracted from the parent cell and it can perform similar catalytic reaction outside the biological system if similar condition is maintained.</w:t>
      </w:r>
    </w:p>
    <w:p w:rsidR="00E504CB" w:rsidRPr="005D6016" w:rsidRDefault="00E504CB" w:rsidP="00CC72A0">
      <w:pPr>
        <w:spacing w:line="282" w:lineRule="auto"/>
        <w:jc w:val="both"/>
        <w:rPr>
          <w:rFonts w:ascii="Times New Roman" w:eastAsia="Times New Roman" w:hAnsi="Times New Roman"/>
          <w:sz w:val="24"/>
        </w:rPr>
      </w:pPr>
      <w:r w:rsidRPr="005D6016">
        <w:rPr>
          <w:rFonts w:ascii="Times New Roman" w:eastAsia="Times New Roman" w:hAnsi="Times New Roman"/>
          <w:b/>
          <w:sz w:val="24"/>
        </w:rPr>
        <w:t>History</w:t>
      </w:r>
      <w:r w:rsidRPr="005D6016">
        <w:rPr>
          <w:rFonts w:ascii="Times New Roman" w:eastAsia="Times New Roman" w:hAnsi="Times New Roman"/>
          <w:sz w:val="24"/>
        </w:rPr>
        <w:t xml:space="preserve"> – the term enzyme was introduced by </w:t>
      </w:r>
      <w:r w:rsidRPr="005D6016">
        <w:rPr>
          <w:rFonts w:ascii="Times New Roman" w:eastAsia="Times New Roman" w:hAnsi="Times New Roman"/>
          <w:b/>
          <w:sz w:val="24"/>
        </w:rPr>
        <w:t>Kuhne</w:t>
      </w:r>
      <w:r w:rsidRPr="005D6016">
        <w:rPr>
          <w:rFonts w:ascii="Times New Roman" w:eastAsia="Times New Roman" w:hAnsi="Times New Roman"/>
          <w:sz w:val="24"/>
        </w:rPr>
        <w:t xml:space="preserve"> in 1878.</w:t>
      </w:r>
      <w:r w:rsidR="001031DB" w:rsidRPr="005D6016">
        <w:rPr>
          <w:rFonts w:ascii="Times New Roman" w:eastAsia="Times New Roman" w:hAnsi="Times New Roman"/>
          <w:sz w:val="24"/>
        </w:rPr>
        <w:t xml:space="preserve"> Edward Buchner</w:t>
      </w:r>
      <w:r w:rsidRPr="005D6016">
        <w:rPr>
          <w:rFonts w:ascii="Times New Roman" w:eastAsia="Times New Roman" w:hAnsi="Times New Roman"/>
          <w:sz w:val="24"/>
        </w:rPr>
        <w:t xml:space="preserve">, a german chemist, in 1897 while preparing for yeast extract could isolate as enzyme called Zymase that could breakdown </w:t>
      </w:r>
      <w:r w:rsidR="001031DB" w:rsidRPr="005D6016">
        <w:rPr>
          <w:rFonts w:ascii="Times New Roman" w:eastAsia="Times New Roman" w:hAnsi="Times New Roman"/>
          <w:sz w:val="24"/>
        </w:rPr>
        <w:t xml:space="preserve">of hexose sugars in fermentation, for which he was awarded </w:t>
      </w:r>
      <w:r w:rsidR="001031DB" w:rsidRPr="005D6016">
        <w:rPr>
          <w:rFonts w:ascii="Times New Roman" w:eastAsia="Times New Roman" w:hAnsi="Times New Roman"/>
          <w:b/>
          <w:sz w:val="24"/>
        </w:rPr>
        <w:t>Nobel</w:t>
      </w:r>
      <w:r w:rsidR="001031DB" w:rsidRPr="005D6016">
        <w:rPr>
          <w:rFonts w:ascii="Times New Roman" w:eastAsia="Times New Roman" w:hAnsi="Times New Roman"/>
          <w:sz w:val="24"/>
        </w:rPr>
        <w:t xml:space="preserve"> prize in1907.</w:t>
      </w:r>
    </w:p>
    <w:p w:rsidR="00E504CB" w:rsidRPr="005D6016" w:rsidRDefault="00E504CB" w:rsidP="00CC72A0">
      <w:pPr>
        <w:spacing w:line="282" w:lineRule="auto"/>
        <w:jc w:val="both"/>
        <w:rPr>
          <w:rFonts w:ascii="Times New Roman" w:eastAsia="Times New Roman" w:hAnsi="Times New Roman"/>
          <w:sz w:val="24"/>
        </w:rPr>
      </w:pPr>
    </w:p>
    <w:p w:rsidR="00A41D8B" w:rsidRPr="005D6016" w:rsidRDefault="00CC72A0" w:rsidP="00CC72A0">
      <w:pPr>
        <w:spacing w:line="282" w:lineRule="auto"/>
        <w:jc w:val="both"/>
        <w:rPr>
          <w:rFonts w:ascii="Times New Roman" w:eastAsia="Times New Roman" w:hAnsi="Times New Roman"/>
          <w:b/>
          <w:sz w:val="28"/>
          <w:szCs w:val="28"/>
        </w:rPr>
      </w:pPr>
      <w:r w:rsidRPr="005D6016">
        <w:rPr>
          <w:rFonts w:ascii="Times New Roman" w:eastAsia="Times New Roman" w:hAnsi="Times New Roman"/>
          <w:b/>
          <w:sz w:val="28"/>
          <w:szCs w:val="28"/>
        </w:rPr>
        <w:t>Structure of enzyme: holoenzyme, apoenzyme, cofactors, coenzymes and prosthetic group</w:t>
      </w:r>
    </w:p>
    <w:p w:rsidR="002047CB" w:rsidRPr="005D6016" w:rsidRDefault="00A41D8B" w:rsidP="00CC72A0">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Enzymes are proteinaceous in nature. They are giant molecules and their molecular weight rangesbfrom 35000 (pepsin) to 483000 (urease). Enzymes may entirely consist of protein (e.g. amylase, pepsin) or may contain a non-protein part. If an enzyme consists only protein, it is called simple protein enzyme and if it contains another group it is called conjugated protein enzyme. Euler (1932) proposed that conjugated enzymes showing complete activity be called </w:t>
      </w:r>
      <w:r w:rsidRPr="005D6016">
        <w:rPr>
          <w:rFonts w:ascii="Times New Roman" w:eastAsia="Times New Roman" w:hAnsi="Times New Roman"/>
          <w:b/>
          <w:i/>
          <w:sz w:val="24"/>
        </w:rPr>
        <w:t>holoenzymes</w:t>
      </w:r>
      <w:r w:rsidRPr="005D6016">
        <w:rPr>
          <w:rFonts w:ascii="Times New Roman" w:eastAsia="Times New Roman" w:hAnsi="Times New Roman"/>
          <w:sz w:val="24"/>
        </w:rPr>
        <w:t xml:space="preserve">. These consist of two portions. The protein part of enzyme is called </w:t>
      </w:r>
      <w:r w:rsidRPr="005D6016">
        <w:rPr>
          <w:rFonts w:ascii="Times New Roman" w:eastAsia="Times New Roman" w:hAnsi="Times New Roman"/>
          <w:b/>
          <w:i/>
          <w:sz w:val="24"/>
        </w:rPr>
        <w:t>apoenzyme</w:t>
      </w:r>
      <w:r w:rsidRPr="005D6016">
        <w:rPr>
          <w:rFonts w:ascii="Times New Roman" w:eastAsia="Times New Roman" w:hAnsi="Times New Roman"/>
          <w:sz w:val="24"/>
        </w:rPr>
        <w:t xml:space="preserve"> and the non-protein part is called </w:t>
      </w:r>
      <w:r w:rsidRPr="005D6016">
        <w:rPr>
          <w:rFonts w:ascii="Times New Roman" w:eastAsia="Times New Roman" w:hAnsi="Times New Roman"/>
          <w:b/>
          <w:i/>
          <w:sz w:val="24"/>
        </w:rPr>
        <w:t xml:space="preserve">prosthetic </w:t>
      </w:r>
      <w:r w:rsidR="002047CB" w:rsidRPr="005D6016">
        <w:rPr>
          <w:rFonts w:ascii="Times New Roman" w:eastAsia="Times New Roman" w:hAnsi="Times New Roman"/>
          <w:b/>
          <w:i/>
          <w:sz w:val="24"/>
        </w:rPr>
        <w:t>group</w:t>
      </w:r>
      <w:r w:rsidR="002047CB" w:rsidRPr="005D6016">
        <w:rPr>
          <w:rFonts w:ascii="Times New Roman" w:eastAsia="Times New Roman" w:hAnsi="Times New Roman"/>
          <w:sz w:val="24"/>
        </w:rPr>
        <w:t xml:space="preserve"> or </w:t>
      </w:r>
      <w:r w:rsidR="002047CB" w:rsidRPr="005D6016">
        <w:rPr>
          <w:rFonts w:ascii="Times New Roman" w:eastAsia="Times New Roman" w:hAnsi="Times New Roman"/>
          <w:b/>
          <w:i/>
          <w:sz w:val="24"/>
        </w:rPr>
        <w:t>cofactor</w:t>
      </w:r>
      <w:r w:rsidR="002047CB" w:rsidRPr="005D6016">
        <w:rPr>
          <w:rFonts w:ascii="Times New Roman" w:eastAsia="Times New Roman" w:hAnsi="Times New Roman"/>
          <w:sz w:val="24"/>
        </w:rPr>
        <w:t>. Thus both these apoenzymes and prosthetic groups together are called holoenzymes.</w:t>
      </w:r>
    </w:p>
    <w:p w:rsidR="002047CB" w:rsidRPr="005D6016" w:rsidRDefault="002047CB" w:rsidP="00CC72A0">
      <w:pPr>
        <w:spacing w:line="282" w:lineRule="auto"/>
        <w:jc w:val="both"/>
        <w:rPr>
          <w:rFonts w:ascii="Times New Roman" w:eastAsia="Times New Roman" w:hAnsi="Times New Roman"/>
          <w:sz w:val="24"/>
        </w:rPr>
      </w:pPr>
      <w:r w:rsidRPr="005D6016">
        <w:rPr>
          <w:rFonts w:ascii="Times New Roman" w:eastAsia="Times New Roman" w:hAnsi="Times New Roman"/>
          <w:sz w:val="24"/>
        </w:rPr>
        <w:t>Depending upon the nature of prosthetic group, conjugated enzymes are of two categories</w:t>
      </w:r>
    </w:p>
    <w:p w:rsidR="000E2CAB" w:rsidRPr="005D6016" w:rsidRDefault="000E2CAB" w:rsidP="007130C8">
      <w:pPr>
        <w:pStyle w:val="ListParagraph"/>
        <w:numPr>
          <w:ilvl w:val="0"/>
          <w:numId w:val="6"/>
        </w:numPr>
        <w:spacing w:line="282" w:lineRule="auto"/>
        <w:jc w:val="both"/>
        <w:rPr>
          <w:rFonts w:ascii="Times New Roman" w:eastAsia="Times New Roman" w:hAnsi="Times New Roman"/>
          <w:sz w:val="24"/>
        </w:rPr>
      </w:pPr>
      <w:r w:rsidRPr="005D6016">
        <w:rPr>
          <w:rFonts w:ascii="Times New Roman" w:eastAsia="Times New Roman" w:hAnsi="Times New Roman"/>
          <w:sz w:val="24"/>
        </w:rPr>
        <w:t>If t</w:t>
      </w:r>
      <w:r w:rsidR="002047CB" w:rsidRPr="005D6016">
        <w:rPr>
          <w:rFonts w:ascii="Times New Roman" w:eastAsia="Times New Roman" w:hAnsi="Times New Roman"/>
          <w:sz w:val="24"/>
        </w:rPr>
        <w:t xml:space="preserve">he prosthetic group is an </w:t>
      </w:r>
      <w:r w:rsidR="002047CB" w:rsidRPr="005D6016">
        <w:rPr>
          <w:rFonts w:ascii="Times New Roman" w:eastAsia="Times New Roman" w:hAnsi="Times New Roman"/>
          <w:i/>
          <w:sz w:val="24"/>
        </w:rPr>
        <w:t>inorganic ion</w:t>
      </w:r>
      <w:r w:rsidR="002047CB" w:rsidRPr="005D6016">
        <w:rPr>
          <w:rFonts w:ascii="Times New Roman" w:eastAsia="Times New Roman" w:hAnsi="Times New Roman"/>
          <w:sz w:val="24"/>
        </w:rPr>
        <w:t xml:space="preserve"> </w:t>
      </w:r>
      <w:r w:rsidRPr="005D6016">
        <w:rPr>
          <w:rFonts w:ascii="Times New Roman" w:eastAsia="Times New Roman" w:hAnsi="Times New Roman"/>
          <w:sz w:val="24"/>
        </w:rPr>
        <w:t xml:space="preserve">then it is called </w:t>
      </w:r>
      <w:r w:rsidRPr="005D6016">
        <w:rPr>
          <w:rFonts w:ascii="Times New Roman" w:eastAsia="Times New Roman" w:hAnsi="Times New Roman"/>
          <w:i/>
          <w:sz w:val="24"/>
        </w:rPr>
        <w:t>cofactors</w:t>
      </w:r>
      <w:r w:rsidRPr="005D6016">
        <w:rPr>
          <w:rFonts w:ascii="Times New Roman" w:eastAsia="Times New Roman" w:hAnsi="Times New Roman"/>
          <w:sz w:val="24"/>
        </w:rPr>
        <w:t>. e.g. ascorbic acid.</w:t>
      </w:r>
    </w:p>
    <w:p w:rsidR="000E2CAB" w:rsidRPr="005D6016" w:rsidRDefault="000E2CAB" w:rsidP="007130C8">
      <w:pPr>
        <w:pStyle w:val="ListParagraph"/>
        <w:numPr>
          <w:ilvl w:val="0"/>
          <w:numId w:val="6"/>
        </w:numPr>
        <w:spacing w:line="282" w:lineRule="auto"/>
        <w:jc w:val="both"/>
        <w:rPr>
          <w:rFonts w:ascii="Times New Roman" w:eastAsia="Times New Roman" w:hAnsi="Times New Roman"/>
          <w:sz w:val="24"/>
        </w:rPr>
      </w:pPr>
      <w:r w:rsidRPr="005D6016">
        <w:rPr>
          <w:rFonts w:ascii="Times New Roman" w:eastAsia="Times New Roman" w:hAnsi="Times New Roman"/>
          <w:sz w:val="24"/>
        </w:rPr>
        <w:lastRenderedPageBreak/>
        <w:t xml:space="preserve">The prosthetic group is an </w:t>
      </w:r>
      <w:r w:rsidRPr="005D6016">
        <w:rPr>
          <w:rFonts w:ascii="Times New Roman" w:eastAsia="Times New Roman" w:hAnsi="Times New Roman"/>
          <w:i/>
          <w:sz w:val="24"/>
        </w:rPr>
        <w:t>organic compound</w:t>
      </w:r>
      <w:r w:rsidRPr="005D6016">
        <w:rPr>
          <w:rFonts w:ascii="Times New Roman" w:eastAsia="Times New Roman" w:hAnsi="Times New Roman"/>
          <w:sz w:val="24"/>
        </w:rPr>
        <w:t xml:space="preserve">, though at times inorganic ions may be present. The organic prosthetic group are called </w:t>
      </w:r>
      <w:r w:rsidRPr="005D6016">
        <w:rPr>
          <w:rFonts w:ascii="Times New Roman" w:eastAsia="Times New Roman" w:hAnsi="Times New Roman"/>
          <w:i/>
          <w:sz w:val="24"/>
        </w:rPr>
        <w:t>coenzymes</w:t>
      </w:r>
      <w:r w:rsidRPr="005D6016">
        <w:rPr>
          <w:rFonts w:ascii="Times New Roman" w:eastAsia="Times New Roman" w:hAnsi="Times New Roman"/>
          <w:sz w:val="24"/>
        </w:rPr>
        <w:t>. A coenzyme constitutes about one percent of the entire enzyme molecule. This part of the enzyme is more or less easily separable, usually heat resistant, often containing cyclic traces which may also accompanied by ribose and phosphate molecules. They have activating effects on enzymes.</w:t>
      </w:r>
    </w:p>
    <w:p w:rsidR="002638E7" w:rsidRPr="005D6016" w:rsidRDefault="002638E7" w:rsidP="002638E7">
      <w:pPr>
        <w:pStyle w:val="ListParagraph"/>
        <w:spacing w:line="282" w:lineRule="auto"/>
        <w:ind w:left="766"/>
        <w:jc w:val="both"/>
        <w:rPr>
          <w:rFonts w:ascii="Times New Roman" w:eastAsia="Times New Roman" w:hAnsi="Times New Roman"/>
          <w:sz w:val="24"/>
          <w:szCs w:val="28"/>
        </w:rPr>
      </w:pPr>
      <w:r w:rsidRPr="005D6016">
        <w:rPr>
          <w:rFonts w:ascii="Times New Roman" w:eastAsia="Times New Roman" w:hAnsi="Times New Roman"/>
          <w:sz w:val="24"/>
          <w:szCs w:val="28"/>
        </w:rPr>
        <w:t>Sometimes a nonprotein substance is required at the active centre for enzyme activity which is bound tightly to the enzyme protein by covalent linkages and is known as prosthetic group. The prosthetic group may consists of a) organic compound or b) simple metal ions such as Cu, Zn, Mn, Mo etc. the organic compounds acting as prosthetic groups are usually (i) flavin compound such as FMN (Flavin Mono Nucleotide), FAD (Flavin adenine Dinucleotide) (ii) iron-porphyrin or (iii) biotin etc.</w:t>
      </w:r>
    </w:p>
    <w:p w:rsidR="002638E7" w:rsidRPr="005D6016" w:rsidRDefault="002638E7" w:rsidP="002638E7">
      <w:pPr>
        <w:pStyle w:val="ListParagraph"/>
        <w:spacing w:line="282" w:lineRule="auto"/>
        <w:ind w:left="766"/>
        <w:jc w:val="both"/>
        <w:rPr>
          <w:rFonts w:ascii="Times New Roman" w:eastAsia="Times New Roman" w:hAnsi="Times New Roman"/>
          <w:sz w:val="24"/>
        </w:rPr>
      </w:pPr>
    </w:p>
    <w:p w:rsidR="0074702A" w:rsidRPr="005D6016" w:rsidRDefault="0074702A" w:rsidP="0074702A">
      <w:pPr>
        <w:pStyle w:val="ListParagraph"/>
        <w:spacing w:line="282" w:lineRule="auto"/>
        <w:ind w:left="766"/>
        <w:jc w:val="both"/>
        <w:rPr>
          <w:rFonts w:ascii="Times New Roman" w:eastAsia="Times New Roman" w:hAnsi="Times New Roman"/>
          <w:sz w:val="24"/>
        </w:rPr>
      </w:pPr>
    </w:p>
    <w:p w:rsidR="00BE1C9E" w:rsidRDefault="000D60F6" w:rsidP="00CC72A0">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Nomenclature </w:t>
      </w:r>
    </w:p>
    <w:p w:rsidR="00BE1C9E" w:rsidRPr="000E7668" w:rsidRDefault="00BE1C9E" w:rsidP="00CC72A0">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With the development of enzyme chemistry there has been a confusion in its terminology. </w:t>
      </w:r>
      <w:r w:rsidRPr="000E7668">
        <w:rPr>
          <w:rFonts w:ascii="Times New Roman" w:eastAsia="Times New Roman" w:hAnsi="Times New Roman"/>
          <w:b/>
          <w:sz w:val="24"/>
          <w:szCs w:val="24"/>
        </w:rPr>
        <w:t>Duclaux</w:t>
      </w:r>
      <w:r w:rsidRPr="000E7668">
        <w:rPr>
          <w:rFonts w:ascii="Times New Roman" w:eastAsia="Times New Roman" w:hAnsi="Times New Roman"/>
          <w:sz w:val="24"/>
          <w:szCs w:val="24"/>
        </w:rPr>
        <w:t xml:space="preserve"> for the first time introduced a system of enzyme naming in 1883 on the basis of substrate on which it acts, followed by the suffix- </w:t>
      </w:r>
      <w:r w:rsidRPr="000E7668">
        <w:rPr>
          <w:rFonts w:ascii="Times New Roman" w:eastAsia="Times New Roman" w:hAnsi="Times New Roman"/>
          <w:b/>
          <w:sz w:val="24"/>
          <w:szCs w:val="24"/>
        </w:rPr>
        <w:t>ase</w:t>
      </w:r>
      <w:r w:rsidRPr="000E7668">
        <w:rPr>
          <w:rFonts w:ascii="Times New Roman" w:eastAsia="Times New Roman" w:hAnsi="Times New Roman"/>
          <w:sz w:val="24"/>
          <w:szCs w:val="24"/>
        </w:rPr>
        <w:t xml:space="preserve">, though there are many exceptions. In this system suffix </w:t>
      </w:r>
      <w:r w:rsidRPr="000E7668">
        <w:rPr>
          <w:rFonts w:ascii="Times New Roman" w:eastAsia="Times New Roman" w:hAnsi="Times New Roman"/>
          <w:b/>
          <w:sz w:val="24"/>
          <w:szCs w:val="24"/>
        </w:rPr>
        <w:t>ase</w:t>
      </w:r>
      <w:r w:rsidRPr="000E7668">
        <w:rPr>
          <w:rFonts w:ascii="Times New Roman" w:eastAsia="Times New Roman" w:hAnsi="Times New Roman"/>
          <w:sz w:val="24"/>
          <w:szCs w:val="24"/>
        </w:rPr>
        <w:t xml:space="preserve"> is added to the root word to the substrate of the enzyme. For example, the name </w:t>
      </w:r>
      <w:r w:rsidRPr="000E7668">
        <w:rPr>
          <w:rFonts w:ascii="Times New Roman" w:eastAsia="Times New Roman" w:hAnsi="Times New Roman"/>
          <w:b/>
          <w:sz w:val="24"/>
          <w:szCs w:val="24"/>
        </w:rPr>
        <w:t>sucr</w:t>
      </w:r>
      <w:r w:rsidR="000E7668" w:rsidRPr="000E7668">
        <w:rPr>
          <w:rFonts w:ascii="Times New Roman" w:eastAsia="Times New Roman" w:hAnsi="Times New Roman"/>
          <w:b/>
          <w:sz w:val="24"/>
          <w:szCs w:val="24"/>
        </w:rPr>
        <w:t>a</w:t>
      </w:r>
      <w:r w:rsidRPr="000E7668">
        <w:rPr>
          <w:rFonts w:ascii="Times New Roman" w:eastAsia="Times New Roman" w:hAnsi="Times New Roman"/>
          <w:b/>
          <w:sz w:val="24"/>
          <w:szCs w:val="24"/>
        </w:rPr>
        <w:t>se</w:t>
      </w:r>
      <w:r w:rsidRPr="000E7668">
        <w:rPr>
          <w:rFonts w:ascii="Times New Roman" w:eastAsia="Times New Roman" w:hAnsi="Times New Roman"/>
          <w:sz w:val="24"/>
          <w:szCs w:val="24"/>
        </w:rPr>
        <w:t xml:space="preserve"> refers to an enzyme</w:t>
      </w:r>
      <w:r w:rsidR="000E7668">
        <w:rPr>
          <w:rFonts w:ascii="Times New Roman" w:eastAsia="Times New Roman" w:hAnsi="Times New Roman"/>
          <w:sz w:val="24"/>
          <w:szCs w:val="24"/>
        </w:rPr>
        <w:t xml:space="preserve"> </w:t>
      </w:r>
      <w:r w:rsidRPr="000E7668">
        <w:rPr>
          <w:rFonts w:ascii="Times New Roman" w:eastAsia="Times New Roman" w:hAnsi="Times New Roman"/>
          <w:sz w:val="24"/>
          <w:szCs w:val="24"/>
        </w:rPr>
        <w:t xml:space="preserve">that causes breakdown of </w:t>
      </w:r>
      <w:r w:rsidRPr="000E7668">
        <w:rPr>
          <w:rFonts w:ascii="Times New Roman" w:eastAsia="Times New Roman" w:hAnsi="Times New Roman"/>
          <w:b/>
          <w:sz w:val="24"/>
          <w:szCs w:val="24"/>
        </w:rPr>
        <w:t>sugar, sucrose</w:t>
      </w:r>
      <w:r w:rsidRPr="000E7668">
        <w:rPr>
          <w:rFonts w:ascii="Times New Roman" w:eastAsia="Times New Roman" w:hAnsi="Times New Roman"/>
          <w:sz w:val="24"/>
          <w:szCs w:val="24"/>
        </w:rPr>
        <w:t xml:space="preserve">, similarly </w:t>
      </w:r>
      <w:r w:rsidRPr="000E7668">
        <w:rPr>
          <w:rFonts w:ascii="Times New Roman" w:eastAsia="Times New Roman" w:hAnsi="Times New Roman"/>
          <w:b/>
          <w:sz w:val="24"/>
          <w:szCs w:val="24"/>
        </w:rPr>
        <w:t>cellulase</w:t>
      </w:r>
      <w:r w:rsidRPr="000E7668">
        <w:rPr>
          <w:rFonts w:ascii="Times New Roman" w:eastAsia="Times New Roman" w:hAnsi="Times New Roman"/>
          <w:sz w:val="24"/>
          <w:szCs w:val="24"/>
        </w:rPr>
        <w:t xml:space="preserve"> acts on </w:t>
      </w:r>
      <w:r w:rsidRPr="000E7668">
        <w:rPr>
          <w:rFonts w:ascii="Times New Roman" w:eastAsia="Times New Roman" w:hAnsi="Times New Roman"/>
          <w:b/>
          <w:sz w:val="24"/>
          <w:szCs w:val="24"/>
        </w:rPr>
        <w:t>cellulose</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protease</w:t>
      </w:r>
      <w:r w:rsidRPr="000E7668">
        <w:rPr>
          <w:rFonts w:ascii="Times New Roman" w:eastAsia="Times New Roman" w:hAnsi="Times New Roman"/>
          <w:sz w:val="24"/>
          <w:szCs w:val="24"/>
        </w:rPr>
        <w:t xml:space="preserve"> acts on </w:t>
      </w:r>
      <w:r w:rsidRPr="000E7668">
        <w:rPr>
          <w:rFonts w:ascii="Times New Roman" w:eastAsia="Times New Roman" w:hAnsi="Times New Roman"/>
          <w:b/>
          <w:sz w:val="24"/>
          <w:szCs w:val="24"/>
        </w:rPr>
        <w:t>proteins</w:t>
      </w:r>
      <w:r w:rsidRPr="000E7668">
        <w:rPr>
          <w:rFonts w:ascii="Times New Roman" w:eastAsia="Times New Roman" w:hAnsi="Times New Roman"/>
          <w:sz w:val="24"/>
          <w:szCs w:val="24"/>
        </w:rPr>
        <w:t xml:space="preserve"> and so on. In another system of nomenclature of enzyme a suffix- </w:t>
      </w:r>
      <w:r w:rsidRPr="000E7668">
        <w:rPr>
          <w:rFonts w:ascii="Times New Roman" w:eastAsia="Times New Roman" w:hAnsi="Times New Roman"/>
          <w:b/>
          <w:sz w:val="24"/>
          <w:szCs w:val="24"/>
        </w:rPr>
        <w:t>lytic</w:t>
      </w:r>
      <w:r w:rsidRPr="000E7668">
        <w:rPr>
          <w:rFonts w:ascii="Times New Roman" w:eastAsia="Times New Roman" w:hAnsi="Times New Roman"/>
          <w:sz w:val="24"/>
          <w:szCs w:val="24"/>
        </w:rPr>
        <w:t xml:space="preserve"> is added to the substrate</w:t>
      </w:r>
      <w:r w:rsidR="000E7668">
        <w:rPr>
          <w:rFonts w:ascii="Times New Roman" w:eastAsia="Times New Roman" w:hAnsi="Times New Roman"/>
          <w:sz w:val="24"/>
          <w:szCs w:val="24"/>
        </w:rPr>
        <w:t xml:space="preserve"> </w:t>
      </w:r>
      <w:r w:rsidRPr="000E7668">
        <w:rPr>
          <w:rFonts w:ascii="Times New Roman" w:eastAsia="Times New Roman" w:hAnsi="Times New Roman"/>
          <w:sz w:val="24"/>
          <w:szCs w:val="24"/>
        </w:rPr>
        <w:t xml:space="preserve">such as </w:t>
      </w:r>
      <w:r w:rsidRPr="000E7668">
        <w:rPr>
          <w:rFonts w:ascii="Times New Roman" w:eastAsia="Times New Roman" w:hAnsi="Times New Roman"/>
          <w:b/>
          <w:sz w:val="24"/>
          <w:szCs w:val="24"/>
        </w:rPr>
        <w:t>proteolytic</w:t>
      </w:r>
      <w:r w:rsidRPr="000E7668">
        <w:rPr>
          <w:rFonts w:ascii="Times New Roman" w:eastAsia="Times New Roman" w:hAnsi="Times New Roman"/>
          <w:sz w:val="24"/>
          <w:szCs w:val="24"/>
        </w:rPr>
        <w:t xml:space="preserve"> enzyme that catalyses </w:t>
      </w:r>
      <w:r w:rsidRPr="000E7668">
        <w:rPr>
          <w:rFonts w:ascii="Times New Roman" w:eastAsia="Times New Roman" w:hAnsi="Times New Roman"/>
          <w:b/>
          <w:sz w:val="24"/>
          <w:szCs w:val="24"/>
        </w:rPr>
        <w:t>proteins</w:t>
      </w:r>
      <w:r w:rsidRPr="000E7668">
        <w:rPr>
          <w:rFonts w:ascii="Times New Roman" w:eastAsia="Times New Roman" w:hAnsi="Times New Roman"/>
          <w:sz w:val="24"/>
          <w:szCs w:val="24"/>
        </w:rPr>
        <w:t>.</w:t>
      </w:r>
    </w:p>
    <w:p w:rsidR="003D3EDC" w:rsidRPr="000E7668" w:rsidRDefault="00BE1C9E" w:rsidP="00CC72A0">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Enzymes are also named after the name of the </w:t>
      </w:r>
      <w:r w:rsidRPr="000E7668">
        <w:rPr>
          <w:rFonts w:ascii="Times New Roman" w:eastAsia="Times New Roman" w:hAnsi="Times New Roman"/>
          <w:b/>
          <w:sz w:val="24"/>
          <w:szCs w:val="24"/>
        </w:rPr>
        <w:t>source from where they are extracted</w:t>
      </w:r>
      <w:r w:rsidRPr="000E7668">
        <w:rPr>
          <w:rFonts w:ascii="Times New Roman" w:eastAsia="Times New Roman" w:hAnsi="Times New Roman"/>
          <w:sz w:val="24"/>
          <w:szCs w:val="24"/>
        </w:rPr>
        <w:t xml:space="preserve">. For example, </w:t>
      </w:r>
      <w:r w:rsidRPr="000E7668">
        <w:rPr>
          <w:rFonts w:ascii="Times New Roman" w:eastAsia="Times New Roman" w:hAnsi="Times New Roman"/>
          <w:b/>
          <w:sz w:val="24"/>
          <w:szCs w:val="24"/>
        </w:rPr>
        <w:t>Papain</w:t>
      </w:r>
      <w:r w:rsidRPr="000E7668">
        <w:rPr>
          <w:rFonts w:ascii="Times New Roman" w:eastAsia="Times New Roman" w:hAnsi="Times New Roman"/>
          <w:sz w:val="24"/>
          <w:szCs w:val="24"/>
        </w:rPr>
        <w:t xml:space="preserve"> from </w:t>
      </w:r>
      <w:r w:rsidRPr="000E7668">
        <w:rPr>
          <w:rFonts w:ascii="Times New Roman" w:eastAsia="Times New Roman" w:hAnsi="Times New Roman"/>
          <w:b/>
          <w:sz w:val="24"/>
          <w:szCs w:val="24"/>
        </w:rPr>
        <w:t>papaya</w:t>
      </w:r>
      <w:r w:rsidRPr="000E7668">
        <w:rPr>
          <w:rFonts w:ascii="Times New Roman" w:eastAsia="Times New Roman" w:hAnsi="Times New Roman"/>
          <w:sz w:val="24"/>
          <w:szCs w:val="24"/>
        </w:rPr>
        <w:t xml:space="preserve">, </w:t>
      </w:r>
      <w:r w:rsidRPr="000E7668">
        <w:rPr>
          <w:rFonts w:ascii="Times New Roman" w:eastAsia="Times New Roman" w:hAnsi="Times New Roman"/>
          <w:b/>
          <w:sz w:val="24"/>
          <w:szCs w:val="24"/>
        </w:rPr>
        <w:t>Bromalin</w:t>
      </w:r>
      <w:r w:rsidRPr="000E7668">
        <w:rPr>
          <w:rFonts w:ascii="Times New Roman" w:eastAsia="Times New Roman" w:hAnsi="Times New Roman"/>
          <w:sz w:val="24"/>
          <w:szCs w:val="24"/>
        </w:rPr>
        <w:t xml:space="preserve"> from </w:t>
      </w:r>
      <w:r w:rsidRPr="000E7668">
        <w:rPr>
          <w:rFonts w:ascii="Times New Roman" w:eastAsia="Times New Roman" w:hAnsi="Times New Roman"/>
          <w:b/>
          <w:sz w:val="24"/>
          <w:szCs w:val="24"/>
        </w:rPr>
        <w:t>pineapple</w:t>
      </w:r>
      <w:r w:rsidR="003D3EDC" w:rsidRPr="000E7668">
        <w:rPr>
          <w:rFonts w:ascii="Times New Roman" w:eastAsia="Times New Roman" w:hAnsi="Times New Roman"/>
          <w:b/>
          <w:sz w:val="24"/>
          <w:szCs w:val="24"/>
        </w:rPr>
        <w:t xml:space="preserve"> (Family- Bromaliacea</w:t>
      </w:r>
      <w:r w:rsidR="003D3EDC" w:rsidRPr="000E7668">
        <w:rPr>
          <w:rFonts w:ascii="Times New Roman" w:eastAsia="Times New Roman" w:hAnsi="Times New Roman"/>
          <w:sz w:val="24"/>
          <w:szCs w:val="24"/>
        </w:rPr>
        <w:t xml:space="preserve">) etc. some enzyme are also named according to the </w:t>
      </w:r>
      <w:r w:rsidR="003D3EDC" w:rsidRPr="000E7668">
        <w:rPr>
          <w:rFonts w:ascii="Times New Roman" w:eastAsia="Times New Roman" w:hAnsi="Times New Roman"/>
          <w:b/>
          <w:sz w:val="24"/>
          <w:szCs w:val="24"/>
        </w:rPr>
        <w:t>reaction they catalyse</w:t>
      </w:r>
      <w:r w:rsidR="003D3EDC" w:rsidRPr="000E7668">
        <w:rPr>
          <w:rFonts w:ascii="Times New Roman" w:eastAsia="Times New Roman" w:hAnsi="Times New Roman"/>
          <w:sz w:val="24"/>
          <w:szCs w:val="24"/>
        </w:rPr>
        <w:t xml:space="preserve">. Thus, the enzyme which is responsible for </w:t>
      </w:r>
      <w:r w:rsidR="003D3EDC" w:rsidRPr="000E7668">
        <w:rPr>
          <w:rFonts w:ascii="Times New Roman" w:eastAsia="Times New Roman" w:hAnsi="Times New Roman"/>
          <w:b/>
          <w:sz w:val="24"/>
          <w:szCs w:val="24"/>
        </w:rPr>
        <w:t>hydrolytic</w:t>
      </w:r>
      <w:r w:rsidR="003D3EDC" w:rsidRPr="000E7668">
        <w:rPr>
          <w:rFonts w:ascii="Times New Roman" w:eastAsia="Times New Roman" w:hAnsi="Times New Roman"/>
          <w:sz w:val="24"/>
          <w:szCs w:val="24"/>
        </w:rPr>
        <w:t xml:space="preserve"> </w:t>
      </w:r>
      <w:r w:rsidR="003D3EDC" w:rsidRPr="000E7668">
        <w:rPr>
          <w:rFonts w:ascii="Times New Roman" w:eastAsia="Times New Roman" w:hAnsi="Times New Roman"/>
          <w:b/>
          <w:sz w:val="24"/>
          <w:szCs w:val="24"/>
        </w:rPr>
        <w:t>reaction</w:t>
      </w:r>
      <w:r w:rsidR="003D3EDC" w:rsidRPr="000E7668">
        <w:rPr>
          <w:rFonts w:ascii="Times New Roman" w:eastAsia="Times New Roman" w:hAnsi="Times New Roman"/>
          <w:sz w:val="24"/>
          <w:szCs w:val="24"/>
        </w:rPr>
        <w:t xml:space="preserve"> is known as </w:t>
      </w:r>
      <w:r w:rsidR="003D3EDC" w:rsidRPr="000E7668">
        <w:rPr>
          <w:rFonts w:ascii="Times New Roman" w:eastAsia="Times New Roman" w:hAnsi="Times New Roman"/>
          <w:b/>
          <w:sz w:val="24"/>
          <w:szCs w:val="24"/>
        </w:rPr>
        <w:t>hydrolase</w:t>
      </w:r>
      <w:r w:rsidR="003D3EDC" w:rsidRPr="000E7668">
        <w:rPr>
          <w:rFonts w:ascii="Times New Roman" w:eastAsia="Times New Roman" w:hAnsi="Times New Roman"/>
          <w:sz w:val="24"/>
          <w:szCs w:val="24"/>
        </w:rPr>
        <w:t xml:space="preserve">, </w:t>
      </w:r>
      <w:r w:rsidR="003D3EDC" w:rsidRPr="000E7668">
        <w:rPr>
          <w:rFonts w:ascii="Times New Roman" w:eastAsia="Times New Roman" w:hAnsi="Times New Roman"/>
          <w:b/>
          <w:sz w:val="24"/>
          <w:szCs w:val="24"/>
        </w:rPr>
        <w:t>dehydrogenaqse</w:t>
      </w:r>
      <w:r w:rsidR="003D3EDC" w:rsidRPr="000E7668">
        <w:rPr>
          <w:rFonts w:ascii="Times New Roman" w:eastAsia="Times New Roman" w:hAnsi="Times New Roman"/>
          <w:sz w:val="24"/>
          <w:szCs w:val="24"/>
        </w:rPr>
        <w:t xml:space="preserve"> for </w:t>
      </w:r>
      <w:r w:rsidR="003D3EDC" w:rsidRPr="000E7668">
        <w:rPr>
          <w:rFonts w:ascii="Times New Roman" w:eastAsia="Times New Roman" w:hAnsi="Times New Roman"/>
          <w:b/>
          <w:sz w:val="24"/>
          <w:szCs w:val="24"/>
        </w:rPr>
        <w:t>succinic dehydrogenase</w:t>
      </w:r>
      <w:r w:rsidR="003D3EDC" w:rsidRPr="000E7668">
        <w:rPr>
          <w:rFonts w:ascii="Times New Roman" w:eastAsia="Times New Roman" w:hAnsi="Times New Roman"/>
          <w:sz w:val="24"/>
          <w:szCs w:val="24"/>
        </w:rPr>
        <w:t xml:space="preserve">. </w:t>
      </w:r>
    </w:p>
    <w:p w:rsidR="003D3EDC" w:rsidRPr="000E7668" w:rsidRDefault="003D3EDC" w:rsidP="00CC72A0">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This naming system was haphazard, therefore  a systematic approach of naming the enzyme has been recommend </w:t>
      </w:r>
      <w:r w:rsidR="000E7668">
        <w:rPr>
          <w:rFonts w:ascii="Times New Roman" w:eastAsia="Times New Roman" w:hAnsi="Times New Roman"/>
          <w:sz w:val="24"/>
          <w:szCs w:val="24"/>
        </w:rPr>
        <w:t xml:space="preserve">by the </w:t>
      </w:r>
      <w:r w:rsidR="000E7668" w:rsidRPr="000E7668">
        <w:rPr>
          <w:rFonts w:ascii="Times New Roman" w:eastAsia="Times New Roman" w:hAnsi="Times New Roman"/>
          <w:b/>
          <w:sz w:val="24"/>
          <w:szCs w:val="24"/>
        </w:rPr>
        <w:t>C</w:t>
      </w:r>
      <w:r w:rsidRPr="000E7668">
        <w:rPr>
          <w:rFonts w:ascii="Times New Roman" w:eastAsia="Times New Roman" w:hAnsi="Times New Roman"/>
          <w:b/>
          <w:sz w:val="24"/>
          <w:szCs w:val="24"/>
        </w:rPr>
        <w:t>ommission on Enzyme of the International Union of Biochemistry (1961)</w:t>
      </w:r>
      <w:r w:rsidRPr="000E7668">
        <w:rPr>
          <w:rFonts w:ascii="Times New Roman" w:eastAsia="Times New Roman" w:hAnsi="Times New Roman"/>
          <w:sz w:val="24"/>
          <w:szCs w:val="24"/>
        </w:rPr>
        <w:t xml:space="preserve"> according to which t</w:t>
      </w:r>
      <w:r w:rsidR="000E7668">
        <w:rPr>
          <w:rFonts w:ascii="Times New Roman" w:eastAsia="Times New Roman" w:hAnsi="Times New Roman"/>
          <w:sz w:val="24"/>
          <w:szCs w:val="24"/>
        </w:rPr>
        <w:t>h</w:t>
      </w:r>
      <w:r w:rsidRPr="000E7668">
        <w:rPr>
          <w:rFonts w:ascii="Times New Roman" w:eastAsia="Times New Roman" w:hAnsi="Times New Roman"/>
          <w:sz w:val="24"/>
          <w:szCs w:val="24"/>
        </w:rPr>
        <w:t xml:space="preserve">e various enzyme are designated by </w:t>
      </w:r>
      <w:r w:rsidRPr="000E7668">
        <w:rPr>
          <w:rFonts w:ascii="Times New Roman" w:eastAsia="Times New Roman" w:hAnsi="Times New Roman"/>
          <w:b/>
          <w:sz w:val="24"/>
          <w:szCs w:val="24"/>
        </w:rPr>
        <w:t>code numbers</w:t>
      </w:r>
      <w:r w:rsidRPr="000E7668">
        <w:rPr>
          <w:rFonts w:ascii="Times New Roman" w:eastAsia="Times New Roman" w:hAnsi="Times New Roman"/>
          <w:sz w:val="24"/>
          <w:szCs w:val="24"/>
        </w:rPr>
        <w:t xml:space="preserve"> of </w:t>
      </w:r>
      <w:r w:rsidRPr="000E7668">
        <w:rPr>
          <w:rFonts w:ascii="Times New Roman" w:eastAsia="Times New Roman" w:hAnsi="Times New Roman"/>
          <w:b/>
          <w:sz w:val="24"/>
          <w:szCs w:val="24"/>
        </w:rPr>
        <w:t>four digit</w:t>
      </w:r>
      <w:r w:rsidRPr="000E7668">
        <w:rPr>
          <w:rFonts w:ascii="Times New Roman" w:eastAsia="Times New Roman" w:hAnsi="Times New Roman"/>
          <w:sz w:val="24"/>
          <w:szCs w:val="24"/>
        </w:rPr>
        <w:t>.</w:t>
      </w:r>
    </w:p>
    <w:p w:rsidR="003D3EDC" w:rsidRPr="000E7668" w:rsidRDefault="003D3EDC" w:rsidP="00CC72A0">
      <w:p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 xml:space="preserve">The main features of the new system of classification of the enzymes as recommended by the </w:t>
      </w:r>
      <w:r w:rsidR="000E7668" w:rsidRPr="000E7668">
        <w:rPr>
          <w:rFonts w:ascii="Times New Roman" w:eastAsia="Times New Roman" w:hAnsi="Times New Roman"/>
          <w:b/>
          <w:sz w:val="24"/>
          <w:szCs w:val="24"/>
        </w:rPr>
        <w:t>C</w:t>
      </w:r>
      <w:r w:rsidRPr="000E7668">
        <w:rPr>
          <w:rFonts w:ascii="Times New Roman" w:eastAsia="Times New Roman" w:hAnsi="Times New Roman"/>
          <w:b/>
          <w:sz w:val="24"/>
          <w:szCs w:val="24"/>
        </w:rPr>
        <w:t>ommission on Enzyme of the International Union of Biochemistry (1961)</w:t>
      </w:r>
      <w:r w:rsidRPr="000E7668">
        <w:rPr>
          <w:rFonts w:ascii="Times New Roman" w:eastAsia="Times New Roman" w:hAnsi="Times New Roman"/>
          <w:sz w:val="24"/>
          <w:szCs w:val="24"/>
        </w:rPr>
        <w:t xml:space="preserve"> are as follows-</w:t>
      </w:r>
    </w:p>
    <w:p w:rsidR="003D3EDC" w:rsidRPr="000E7668" w:rsidRDefault="003D3EDC" w:rsidP="007130C8">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All the known enzymes have been grouped into 6 major classes.</w:t>
      </w:r>
    </w:p>
    <w:p w:rsidR="003D3EDC" w:rsidRPr="000E7668" w:rsidRDefault="003D3EDC" w:rsidP="007130C8">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Each major class has been divided into sub-classes.</w:t>
      </w:r>
    </w:p>
    <w:p w:rsidR="003D3EDC" w:rsidRPr="000E7668" w:rsidRDefault="003D3EDC" w:rsidP="007130C8">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t>Each sub-class has been furt her sub divided into sus-sub-classes.</w:t>
      </w:r>
    </w:p>
    <w:p w:rsidR="003D3EDC" w:rsidRDefault="003D3EDC" w:rsidP="007130C8">
      <w:pPr>
        <w:pStyle w:val="ListParagraph"/>
        <w:numPr>
          <w:ilvl w:val="0"/>
          <w:numId w:val="7"/>
        </w:numPr>
        <w:spacing w:line="282" w:lineRule="auto"/>
        <w:jc w:val="both"/>
        <w:rPr>
          <w:rFonts w:ascii="Times New Roman" w:eastAsia="Times New Roman" w:hAnsi="Times New Roman"/>
          <w:sz w:val="24"/>
          <w:szCs w:val="24"/>
        </w:rPr>
      </w:pPr>
      <w:r w:rsidRPr="000E7668">
        <w:rPr>
          <w:rFonts w:ascii="Times New Roman" w:eastAsia="Times New Roman" w:hAnsi="Times New Roman"/>
          <w:sz w:val="24"/>
          <w:szCs w:val="24"/>
        </w:rPr>
        <w:lastRenderedPageBreak/>
        <w:t>Each enzyme has been assigned a specific code number consisting of four digit. The first digit indicates the major class, the second indicates the sub-class, the third digit indicates its sub-sub-class</w:t>
      </w:r>
      <w:r w:rsidR="00DF7948" w:rsidRPr="000E7668">
        <w:rPr>
          <w:rFonts w:ascii="Times New Roman" w:eastAsia="Times New Roman" w:hAnsi="Times New Roman"/>
          <w:sz w:val="24"/>
          <w:szCs w:val="24"/>
        </w:rPr>
        <w:t xml:space="preserve"> while the fourth digit denotes the systematic specific name of the enzyme the first part of which indicates the name of the substrate and the second part the nature of the reaction.</w:t>
      </w:r>
    </w:p>
    <w:p w:rsidR="000E7668" w:rsidRPr="000E7668" w:rsidRDefault="000E7668" w:rsidP="000E7668">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Major  class</w:t>
      </w:r>
    </w:p>
    <w:p w:rsidR="000E7668"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Oxidoreductase</w:t>
      </w:r>
      <w:r w:rsidR="0091683D">
        <w:rPr>
          <w:rFonts w:ascii="Times New Roman" w:eastAsia="Times New Roman" w:hAnsi="Times New Roman"/>
          <w:sz w:val="24"/>
          <w:szCs w:val="24"/>
        </w:rPr>
        <w:t>- Catalyse oxidation reduction reaction</w:t>
      </w:r>
    </w:p>
    <w:p w:rsidR="0091683D" w:rsidRPr="0091683D"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Transferase</w:t>
      </w:r>
      <w:r w:rsidR="0091683D">
        <w:rPr>
          <w:rFonts w:ascii="Times New Roman" w:eastAsia="Times New Roman" w:hAnsi="Times New Roman"/>
          <w:sz w:val="24"/>
          <w:szCs w:val="24"/>
        </w:rPr>
        <w:t>- Catalyse reaction which involve group transfer</w:t>
      </w:r>
    </w:p>
    <w:p w:rsidR="000E7668"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Hydrolases</w:t>
      </w:r>
      <w:r w:rsidR="0091683D">
        <w:rPr>
          <w:rFonts w:ascii="Times New Roman" w:eastAsia="Times New Roman" w:hAnsi="Times New Roman"/>
          <w:sz w:val="24"/>
          <w:szCs w:val="24"/>
        </w:rPr>
        <w:t>- Catalyse hydrolytic reactions</w:t>
      </w:r>
    </w:p>
    <w:p w:rsidR="000E7668"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Lyases</w:t>
      </w:r>
      <w:r w:rsidR="0091683D">
        <w:rPr>
          <w:rFonts w:ascii="Times New Roman" w:eastAsia="Times New Roman" w:hAnsi="Times New Roman"/>
          <w:sz w:val="24"/>
          <w:szCs w:val="24"/>
        </w:rPr>
        <w:t>- catalyse reaction in which either double bond is established due to the removal of a group, or a group added to the double bond</w:t>
      </w:r>
    </w:p>
    <w:p w:rsidR="000E7668"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Isomer</w:t>
      </w:r>
      <w:r w:rsidR="0091683D">
        <w:rPr>
          <w:rFonts w:ascii="Times New Roman" w:eastAsia="Times New Roman" w:hAnsi="Times New Roman"/>
          <w:b/>
          <w:sz w:val="24"/>
          <w:szCs w:val="24"/>
        </w:rPr>
        <w:t>a</w:t>
      </w:r>
      <w:r w:rsidRPr="0091683D">
        <w:rPr>
          <w:rFonts w:ascii="Times New Roman" w:eastAsia="Times New Roman" w:hAnsi="Times New Roman"/>
          <w:b/>
          <w:sz w:val="24"/>
          <w:szCs w:val="24"/>
        </w:rPr>
        <w:t>se</w:t>
      </w:r>
      <w:r w:rsidR="0091683D">
        <w:rPr>
          <w:rFonts w:ascii="Times New Roman" w:eastAsia="Times New Roman" w:hAnsi="Times New Roman"/>
          <w:sz w:val="24"/>
          <w:szCs w:val="24"/>
        </w:rPr>
        <w:t>-catalyse isomerisation reactions</w:t>
      </w:r>
    </w:p>
    <w:p w:rsidR="000E7668" w:rsidRDefault="000E7668" w:rsidP="007130C8">
      <w:pPr>
        <w:pStyle w:val="ListParagraph"/>
        <w:numPr>
          <w:ilvl w:val="0"/>
          <w:numId w:val="8"/>
        </w:numPr>
        <w:spacing w:line="282" w:lineRule="auto"/>
        <w:jc w:val="both"/>
        <w:rPr>
          <w:rFonts w:ascii="Times New Roman" w:eastAsia="Times New Roman" w:hAnsi="Times New Roman"/>
          <w:sz w:val="24"/>
          <w:szCs w:val="24"/>
        </w:rPr>
      </w:pPr>
      <w:r w:rsidRPr="0091683D">
        <w:rPr>
          <w:rFonts w:ascii="Times New Roman" w:eastAsia="Times New Roman" w:hAnsi="Times New Roman"/>
          <w:b/>
          <w:sz w:val="24"/>
          <w:szCs w:val="24"/>
        </w:rPr>
        <w:t>Ligases</w:t>
      </w:r>
      <w:r w:rsidR="0091683D">
        <w:rPr>
          <w:rFonts w:ascii="Times New Roman" w:eastAsia="Times New Roman" w:hAnsi="Times New Roman"/>
          <w:sz w:val="24"/>
          <w:szCs w:val="24"/>
        </w:rPr>
        <w:t>- catalyse those reactiob in which linking of two molecule is coupled with  the breakdown of pyrophosphate bond of ATP or similar triphophate.</w:t>
      </w:r>
    </w:p>
    <w:p w:rsidR="000E7668" w:rsidRPr="000E7668" w:rsidRDefault="000E7668" w:rsidP="000E7668">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Sub class</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1.1  Oxidoreductase, acting on the CH.OH group donor</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2.1 Transferase, transferring one carbon groups</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3.1 Hydrolases, acts on ester links</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4.1 Lyases, acts on C-C bond</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5.1 Isomerise, acts as racemase and epimerase</w:t>
      </w:r>
    </w:p>
    <w:p w:rsidR="000E7668" w:rsidRDefault="000E7668" w:rsidP="000E7668">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6.1 Ligases, , forms C-O bonds</w:t>
      </w:r>
    </w:p>
    <w:p w:rsidR="000E7668" w:rsidRPr="000E7668" w:rsidRDefault="000E7668" w:rsidP="000E7668">
      <w:pPr>
        <w:pStyle w:val="ListParagraph"/>
        <w:spacing w:line="282" w:lineRule="auto"/>
        <w:jc w:val="both"/>
        <w:rPr>
          <w:rFonts w:ascii="Times New Roman" w:eastAsia="Times New Roman" w:hAnsi="Times New Roman"/>
          <w:b/>
          <w:sz w:val="24"/>
          <w:szCs w:val="24"/>
        </w:rPr>
      </w:pPr>
      <w:r w:rsidRPr="000E7668">
        <w:rPr>
          <w:rFonts w:ascii="Times New Roman" w:eastAsia="Times New Roman" w:hAnsi="Times New Roman"/>
          <w:b/>
          <w:sz w:val="24"/>
          <w:szCs w:val="24"/>
        </w:rPr>
        <w:t>Sub- sub- class</w:t>
      </w: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1.1.1  Oxidoreductase, acting on the CH.OH group donor, with coenzyme NAD or NADP as acceptor</w:t>
      </w: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2.1.1 Transferase, transferring one carbon groups, and a methyl transferase</w:t>
      </w: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 xml:space="preserve">3.1.1 Hydrolases, acts on carboxylic ester links, </w:t>
      </w: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4.1.1 Lyases, acts on C-C bond, carboxylase</w:t>
      </w: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5.1.1 Isomerise, acts as racemase and epimerase on amino acids and derivatives</w:t>
      </w:r>
    </w:p>
    <w:p w:rsidR="000E7668"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6.1.1 Ligases, , forms C-O bonds, amino acid-RNA ligase</w:t>
      </w:r>
    </w:p>
    <w:p w:rsidR="00DB6487" w:rsidRDefault="00DB6487" w:rsidP="00DB6487">
      <w:pPr>
        <w:pStyle w:val="ListParagraph"/>
        <w:spacing w:line="282" w:lineRule="auto"/>
        <w:jc w:val="both"/>
        <w:rPr>
          <w:rFonts w:ascii="Times New Roman" w:eastAsia="Times New Roman" w:hAnsi="Times New Roman"/>
          <w:sz w:val="24"/>
          <w:szCs w:val="24"/>
        </w:rPr>
      </w:pPr>
    </w:p>
    <w:p w:rsidR="00DB6487" w:rsidRDefault="00DB6487" w:rsidP="00DB6487">
      <w:pPr>
        <w:pStyle w:val="ListParagraph"/>
        <w:spacing w:line="282" w:lineRule="auto"/>
        <w:jc w:val="both"/>
        <w:rPr>
          <w:rFonts w:ascii="Times New Roman" w:eastAsia="Times New Roman" w:hAnsi="Times New Roman"/>
          <w:sz w:val="24"/>
          <w:szCs w:val="24"/>
        </w:rPr>
      </w:pPr>
      <w:r>
        <w:rPr>
          <w:rFonts w:ascii="Times New Roman" w:eastAsia="Times New Roman" w:hAnsi="Times New Roman"/>
          <w:sz w:val="24"/>
          <w:szCs w:val="24"/>
        </w:rPr>
        <w:t>Foe example</w:t>
      </w:r>
    </w:p>
    <w:tbl>
      <w:tblPr>
        <w:tblStyle w:val="TableGrid"/>
        <w:tblW w:w="0" w:type="auto"/>
        <w:tblInd w:w="720" w:type="dxa"/>
        <w:tblLook w:val="04A0"/>
      </w:tblPr>
      <w:tblGrid>
        <w:gridCol w:w="1656"/>
        <w:gridCol w:w="4025"/>
        <w:gridCol w:w="2841"/>
      </w:tblGrid>
      <w:tr w:rsidR="00DB6487" w:rsidTr="00DB6487">
        <w:tc>
          <w:tcPr>
            <w:tcW w:w="1656" w:type="dxa"/>
          </w:tcPr>
          <w:p w:rsidR="00DB6487" w:rsidRDefault="00DB6487" w:rsidP="00DB6487">
            <w:pPr>
              <w:pStyle w:val="ListParagraph"/>
              <w:spacing w:line="282" w:lineRule="auto"/>
              <w:ind w:left="131"/>
              <w:jc w:val="both"/>
              <w:rPr>
                <w:rFonts w:ascii="Times New Roman" w:eastAsia="Times New Roman" w:hAnsi="Times New Roman"/>
                <w:sz w:val="24"/>
                <w:szCs w:val="24"/>
              </w:rPr>
            </w:pPr>
            <w:r>
              <w:rPr>
                <w:rFonts w:ascii="Times New Roman" w:eastAsia="Times New Roman" w:hAnsi="Times New Roman"/>
                <w:sz w:val="24"/>
                <w:szCs w:val="24"/>
              </w:rPr>
              <w:t>Code no</w:t>
            </w:r>
          </w:p>
        </w:tc>
        <w:tc>
          <w:tcPr>
            <w:tcW w:w="4025" w:type="dxa"/>
          </w:tcPr>
          <w:p w:rsidR="00DB6487" w:rsidRDefault="00DB6487" w:rsidP="00DB6487">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Systematic Name</w:t>
            </w:r>
          </w:p>
        </w:tc>
        <w:tc>
          <w:tcPr>
            <w:tcW w:w="2841" w:type="dxa"/>
          </w:tcPr>
          <w:p w:rsidR="00DB6487" w:rsidRDefault="00DB6487" w:rsidP="00DB6487">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Trivial Name</w:t>
            </w:r>
          </w:p>
        </w:tc>
      </w:tr>
      <w:tr w:rsidR="00DB6487" w:rsidTr="00DB6487">
        <w:tc>
          <w:tcPr>
            <w:tcW w:w="1656" w:type="dxa"/>
          </w:tcPr>
          <w:p w:rsidR="00DB6487" w:rsidRDefault="00DB6487" w:rsidP="00DB6487">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1.1.1.1</w:t>
            </w:r>
          </w:p>
        </w:tc>
        <w:tc>
          <w:tcPr>
            <w:tcW w:w="4025" w:type="dxa"/>
          </w:tcPr>
          <w:p w:rsidR="00DB6487" w:rsidRDefault="00DB6487" w:rsidP="00DB6487">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Alcohol NAD: Oxidoreductase</w:t>
            </w:r>
          </w:p>
        </w:tc>
        <w:tc>
          <w:tcPr>
            <w:tcW w:w="2841" w:type="dxa"/>
          </w:tcPr>
          <w:p w:rsidR="00DB6487" w:rsidRDefault="00DB6487" w:rsidP="00DB6487">
            <w:pPr>
              <w:pStyle w:val="ListParagraph"/>
              <w:spacing w:line="282" w:lineRule="auto"/>
              <w:ind w:left="0"/>
              <w:jc w:val="both"/>
              <w:rPr>
                <w:rFonts w:ascii="Times New Roman" w:eastAsia="Times New Roman" w:hAnsi="Times New Roman"/>
                <w:sz w:val="24"/>
                <w:szCs w:val="24"/>
              </w:rPr>
            </w:pPr>
            <w:r>
              <w:rPr>
                <w:rFonts w:ascii="Times New Roman" w:eastAsia="Times New Roman" w:hAnsi="Times New Roman"/>
                <w:sz w:val="24"/>
                <w:szCs w:val="24"/>
              </w:rPr>
              <w:t>Alcohol dehydrogenase</w:t>
            </w:r>
          </w:p>
        </w:tc>
      </w:tr>
    </w:tbl>
    <w:p w:rsidR="00DB6487" w:rsidRPr="000E7668" w:rsidRDefault="00DB6487" w:rsidP="00DB6487">
      <w:pPr>
        <w:pStyle w:val="ListParagraph"/>
        <w:spacing w:line="282" w:lineRule="auto"/>
        <w:jc w:val="both"/>
        <w:rPr>
          <w:rFonts w:ascii="Times New Roman" w:eastAsia="Times New Roman" w:hAnsi="Times New Roman"/>
          <w:sz w:val="24"/>
          <w:szCs w:val="24"/>
        </w:rPr>
      </w:pPr>
    </w:p>
    <w:p w:rsidR="00CC72A0" w:rsidRPr="005D6016" w:rsidRDefault="00CC72A0" w:rsidP="00CC72A0">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Classification of enzymes </w:t>
      </w:r>
    </w:p>
    <w:p w:rsidR="00E4035F" w:rsidRPr="005D6016" w:rsidRDefault="00E4035F" w:rsidP="00CC72A0">
      <w:pPr>
        <w:spacing w:line="282" w:lineRule="auto"/>
        <w:jc w:val="both"/>
        <w:rPr>
          <w:rFonts w:ascii="Times New Roman" w:eastAsia="Times New Roman" w:hAnsi="Times New Roman"/>
          <w:sz w:val="24"/>
        </w:rPr>
      </w:pPr>
      <w:r w:rsidRPr="005D6016">
        <w:rPr>
          <w:rFonts w:ascii="Times New Roman" w:eastAsia="Times New Roman" w:hAnsi="Times New Roman"/>
          <w:sz w:val="24"/>
        </w:rPr>
        <w:t>Enzymes are classified into six main classes on the basis of their reaction specificity by the International Union of Biochemistry (IUB).</w:t>
      </w:r>
    </w:p>
    <w:p w:rsidR="00E4035F" w:rsidRPr="005D6016" w:rsidRDefault="00E4035F"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Oxido-reductase</w:t>
      </w:r>
      <w:r w:rsidRPr="005D6016">
        <w:rPr>
          <w:rFonts w:ascii="Times New Roman" w:eastAsia="Times New Roman" w:hAnsi="Times New Roman"/>
          <w:sz w:val="24"/>
        </w:rPr>
        <w:t xml:space="preserve"> – These enzymes are concerned with biological oxidation and reduction. They are further classified into the following types-</w:t>
      </w:r>
    </w:p>
    <w:p w:rsidR="00E4035F" w:rsidRPr="005D6016" w:rsidRDefault="00E4035F" w:rsidP="007130C8">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Dehydrogenase</w:t>
      </w:r>
      <w:r w:rsidR="006C2B23" w:rsidRPr="005D6016">
        <w:rPr>
          <w:rFonts w:ascii="Times New Roman" w:eastAsia="Times New Roman" w:hAnsi="Times New Roman"/>
          <w:sz w:val="24"/>
        </w:rPr>
        <w:t xml:space="preserve"> </w:t>
      </w:r>
      <w:r w:rsidRPr="005D6016">
        <w:rPr>
          <w:rFonts w:ascii="Times New Roman" w:eastAsia="Times New Roman" w:hAnsi="Times New Roman"/>
          <w:sz w:val="24"/>
        </w:rPr>
        <w:t xml:space="preserve">- </w:t>
      </w:r>
      <w:r w:rsidR="006C2B23" w:rsidRPr="005D6016">
        <w:rPr>
          <w:rFonts w:ascii="Times New Roman" w:eastAsia="Times New Roman" w:hAnsi="Times New Roman"/>
          <w:sz w:val="24"/>
        </w:rPr>
        <w:t xml:space="preserve">These enzymes are responsible for removal of hydrogen atom from one substrate to another substrate. Eg. </w:t>
      </w:r>
      <w:r w:rsidR="006C2B23" w:rsidRPr="005D6016">
        <w:rPr>
          <w:rFonts w:ascii="Times New Roman" w:eastAsia="Times New Roman" w:hAnsi="Times New Roman"/>
          <w:b/>
          <w:sz w:val="24"/>
        </w:rPr>
        <w:t>Alcohol dehydrogenase</w:t>
      </w:r>
      <w:r w:rsidR="006C2B23" w:rsidRPr="005D6016">
        <w:rPr>
          <w:rFonts w:ascii="Times New Roman" w:eastAsia="Times New Roman" w:hAnsi="Times New Roman"/>
          <w:sz w:val="24"/>
        </w:rPr>
        <w:t>.</w:t>
      </w:r>
    </w:p>
    <w:p w:rsidR="00F55545" w:rsidRPr="005D6016" w:rsidRDefault="00F55545" w:rsidP="00F55545">
      <w:pPr>
        <w:pStyle w:val="ListParagraph"/>
        <w:spacing w:line="282" w:lineRule="auto"/>
        <w:ind w:left="3600"/>
        <w:jc w:val="both"/>
        <w:rPr>
          <w:rFonts w:ascii="Times New Roman" w:eastAsia="Times New Roman" w:hAnsi="Times New Roman"/>
          <w:sz w:val="24"/>
        </w:rPr>
      </w:pPr>
      <w:r w:rsidRPr="005D6016">
        <w:rPr>
          <w:rFonts w:ascii="Times New Roman" w:eastAsia="Times New Roman" w:hAnsi="Times New Roman"/>
          <w:sz w:val="24"/>
        </w:rPr>
        <w:lastRenderedPageBreak/>
        <w:t>Dehydrogenase</w:t>
      </w:r>
    </w:p>
    <w:p w:rsidR="00F55545" w:rsidRPr="005D6016" w:rsidRDefault="004B2608" w:rsidP="00F55545">
      <w:pPr>
        <w:pStyle w:val="ListParagraph"/>
        <w:spacing w:line="282" w:lineRule="auto"/>
        <w:ind w:left="1440" w:firstLine="720"/>
        <w:jc w:val="both"/>
        <w:rPr>
          <w:rFonts w:ascii="Times New Roman" w:eastAsia="Times New Roman" w:hAnsi="Times New Roman"/>
          <w:b/>
          <w:sz w:val="28"/>
          <w:szCs w:val="28"/>
        </w:rPr>
      </w:pPr>
      <w:r>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65.3pt;margin-top:8.1pt;width:107.15pt;height:.6pt;flip:y;z-index:251658240" o:connectortype="straight">
            <v:stroke endarrow="block"/>
          </v:shape>
        </w:pict>
      </w:r>
      <w:r w:rsidR="00F55545" w:rsidRPr="005D6016">
        <w:rPr>
          <w:rFonts w:ascii="Times New Roman" w:eastAsia="Times New Roman" w:hAnsi="Times New Roman"/>
          <w:b/>
          <w:sz w:val="28"/>
          <w:szCs w:val="28"/>
        </w:rPr>
        <w:t>AH</w:t>
      </w:r>
      <w:r w:rsidR="00F55545" w:rsidRPr="005D6016">
        <w:rPr>
          <w:rFonts w:ascii="Times New Roman" w:eastAsia="Times New Roman" w:hAnsi="Times New Roman"/>
          <w:b/>
          <w:sz w:val="28"/>
          <w:szCs w:val="28"/>
          <w:vertAlign w:val="subscript"/>
        </w:rPr>
        <w:t>2</w:t>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t>A + 2[H]</w:t>
      </w:r>
      <w:r w:rsidR="00F55545" w:rsidRPr="005D6016">
        <w:rPr>
          <w:rFonts w:ascii="Times New Roman" w:eastAsia="Times New Roman" w:hAnsi="Times New Roman"/>
          <w:b/>
          <w:sz w:val="28"/>
          <w:szCs w:val="28"/>
        </w:rPr>
        <w:tab/>
        <w:t>B</w:t>
      </w:r>
    </w:p>
    <w:p w:rsidR="00F55545" w:rsidRPr="005D6016" w:rsidRDefault="004B2608" w:rsidP="00F55545">
      <w:pPr>
        <w:pStyle w:val="ListParagraph"/>
        <w:spacing w:line="282" w:lineRule="auto"/>
        <w:ind w:left="1440"/>
        <w:jc w:val="both"/>
        <w:rPr>
          <w:rFonts w:ascii="Times New Roman" w:eastAsia="Times New Roman" w:hAnsi="Times New Roman"/>
          <w:b/>
          <w:sz w:val="28"/>
          <w:szCs w:val="28"/>
        </w:rPr>
      </w:pPr>
      <w:r>
        <w:rPr>
          <w:rFonts w:ascii="Times New Roman" w:eastAsia="Times New Roman" w:hAnsi="Times New Roman"/>
          <w:b/>
          <w:noProof/>
          <w:sz w:val="28"/>
          <w:szCs w:val="28"/>
        </w:rPr>
        <w:pict>
          <v:shape id="_x0000_s1035" type="#_x0000_t32" style="position:absolute;left:0;text-align:left;margin-left:345pt;margin-top:.55pt;width:15.6pt;height:15pt;flip:x;z-index:251660288" o:connectortype="straight">
            <v:stroke endarrow="block"/>
          </v:shape>
        </w:pict>
      </w:r>
      <w:r>
        <w:rPr>
          <w:rFonts w:ascii="Times New Roman" w:eastAsia="Times New Roman" w:hAnsi="Times New Roman"/>
          <w:b/>
          <w:noProof/>
          <w:sz w:val="28"/>
          <w:szCs w:val="28"/>
        </w:rPr>
        <w:pict>
          <v:shape id="_x0000_s1034" type="#_x0000_t32" style="position:absolute;left:0;text-align:left;margin-left:324.85pt;margin-top:.55pt;width:0;height:15pt;z-index:251659264" o:connectortype="straight">
            <v:stroke endarrow="block"/>
          </v:shape>
        </w:pict>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r w:rsidR="00F55545" w:rsidRPr="005D6016">
        <w:rPr>
          <w:rFonts w:ascii="Times New Roman" w:eastAsia="Times New Roman" w:hAnsi="Times New Roman"/>
          <w:b/>
          <w:sz w:val="28"/>
          <w:szCs w:val="28"/>
        </w:rPr>
        <w:tab/>
      </w:r>
    </w:p>
    <w:p w:rsidR="00F55545" w:rsidRPr="005D6016" w:rsidRDefault="00F55545" w:rsidP="00F55545">
      <w:pPr>
        <w:pStyle w:val="ListParagraph"/>
        <w:spacing w:line="282" w:lineRule="auto"/>
        <w:ind w:left="1440"/>
        <w:jc w:val="both"/>
        <w:rPr>
          <w:rFonts w:ascii="Times New Roman" w:eastAsia="Times New Roman" w:hAnsi="Times New Roman"/>
          <w:b/>
          <w:sz w:val="28"/>
          <w:szCs w:val="28"/>
        </w:rPr>
      </w:pP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r>
      <w:r w:rsidRPr="005D6016">
        <w:rPr>
          <w:rFonts w:ascii="Times New Roman" w:eastAsia="Times New Roman" w:hAnsi="Times New Roman"/>
          <w:b/>
          <w:sz w:val="28"/>
          <w:szCs w:val="28"/>
        </w:rPr>
        <w:tab/>
        <w:t>BH</w:t>
      </w:r>
      <w:r w:rsidRPr="005D6016">
        <w:rPr>
          <w:rFonts w:ascii="Times New Roman" w:eastAsia="Times New Roman" w:hAnsi="Times New Roman"/>
          <w:b/>
          <w:sz w:val="28"/>
          <w:szCs w:val="28"/>
          <w:vertAlign w:val="subscript"/>
        </w:rPr>
        <w:t>2</w:t>
      </w:r>
    </w:p>
    <w:p w:rsidR="006C2B23" w:rsidRPr="005D6016" w:rsidRDefault="006C2B23" w:rsidP="007130C8">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sz w:val="24"/>
        </w:rPr>
        <w:t>Oxidases – The enzymes that catalyse the transfer of hydrogen to molecular oxygen are termed as oxidases.</w:t>
      </w:r>
    </w:p>
    <w:p w:rsidR="00727008" w:rsidRPr="005D6016" w:rsidRDefault="00727008" w:rsidP="00727008">
      <w:pPr>
        <w:pStyle w:val="ListParagraph"/>
        <w:spacing w:line="282" w:lineRule="auto"/>
        <w:ind w:left="4320"/>
        <w:jc w:val="both"/>
        <w:rPr>
          <w:rFonts w:ascii="Times New Roman" w:eastAsia="Times New Roman" w:hAnsi="Times New Roman"/>
          <w:sz w:val="24"/>
        </w:rPr>
      </w:pPr>
      <w:r w:rsidRPr="005D6016">
        <w:rPr>
          <w:rFonts w:ascii="Times New Roman" w:eastAsia="Times New Roman" w:hAnsi="Times New Roman"/>
          <w:sz w:val="24"/>
        </w:rPr>
        <w:t>Oxidase</w:t>
      </w:r>
    </w:p>
    <w:p w:rsidR="00727008" w:rsidRPr="005D6016" w:rsidRDefault="004B2608" w:rsidP="00727008">
      <w:pPr>
        <w:pStyle w:val="ListParagraph"/>
        <w:spacing w:line="282" w:lineRule="auto"/>
        <w:ind w:left="2160"/>
        <w:jc w:val="both"/>
        <w:rPr>
          <w:rFonts w:ascii="Times New Roman" w:eastAsia="Times New Roman" w:hAnsi="Times New Roman"/>
          <w:sz w:val="24"/>
        </w:rPr>
      </w:pPr>
      <w:r w:rsidRPr="004B2608">
        <w:rPr>
          <w:rFonts w:ascii="Times New Roman" w:eastAsia="Times New Roman" w:hAnsi="Times New Roman"/>
          <w:b/>
          <w:noProof/>
          <w:sz w:val="28"/>
          <w:szCs w:val="28"/>
        </w:rPr>
        <w:pict>
          <v:shape id="_x0000_s1036" type="#_x0000_t32" style="position:absolute;left:0;text-align:left;margin-left:189.4pt;margin-top:7.75pt;width:107.15pt;height:.6pt;flip:y;z-index:251661312" o:connectortype="straight">
            <v:stroke endarrow="block"/>
          </v:shape>
        </w:pict>
      </w:r>
      <w:r w:rsidR="00727008" w:rsidRPr="005D6016">
        <w:rPr>
          <w:rFonts w:ascii="Times New Roman" w:eastAsia="Times New Roman" w:hAnsi="Times New Roman"/>
          <w:b/>
          <w:sz w:val="28"/>
          <w:szCs w:val="28"/>
        </w:rPr>
        <w:t>AH</w:t>
      </w:r>
      <w:r w:rsidR="00727008" w:rsidRPr="005D6016">
        <w:rPr>
          <w:rFonts w:ascii="Times New Roman" w:eastAsia="Times New Roman" w:hAnsi="Times New Roman"/>
          <w:b/>
          <w:sz w:val="28"/>
          <w:szCs w:val="28"/>
          <w:vertAlign w:val="subscript"/>
        </w:rPr>
        <w:t xml:space="preserve">2  </w:t>
      </w:r>
      <w:r w:rsidR="00727008" w:rsidRPr="005D6016">
        <w:rPr>
          <w:rFonts w:ascii="Times New Roman" w:eastAsia="Times New Roman" w:hAnsi="Times New Roman"/>
          <w:b/>
          <w:sz w:val="28"/>
          <w:szCs w:val="28"/>
        </w:rPr>
        <w:t>+ ½ O</w:t>
      </w:r>
      <w:r w:rsidR="00727008" w:rsidRPr="005D6016">
        <w:rPr>
          <w:rFonts w:ascii="Times New Roman" w:eastAsia="Times New Roman" w:hAnsi="Times New Roman"/>
          <w:b/>
          <w:sz w:val="28"/>
          <w:szCs w:val="28"/>
          <w:vertAlign w:val="subscript"/>
        </w:rPr>
        <w:t>2</w:t>
      </w:r>
      <w:r w:rsidR="00727008" w:rsidRPr="005D6016">
        <w:rPr>
          <w:rFonts w:ascii="Times New Roman" w:eastAsia="Times New Roman" w:hAnsi="Times New Roman"/>
          <w:b/>
          <w:sz w:val="28"/>
          <w:szCs w:val="28"/>
        </w:rPr>
        <w:t xml:space="preserve"> </w:t>
      </w:r>
      <w:r w:rsidR="00727008" w:rsidRPr="005D6016">
        <w:rPr>
          <w:rFonts w:ascii="Times New Roman" w:eastAsia="Times New Roman" w:hAnsi="Times New Roman"/>
          <w:b/>
          <w:sz w:val="28"/>
          <w:szCs w:val="28"/>
        </w:rPr>
        <w:tab/>
      </w:r>
      <w:r w:rsidR="00727008" w:rsidRPr="005D6016">
        <w:rPr>
          <w:rFonts w:ascii="Times New Roman" w:eastAsia="Times New Roman" w:hAnsi="Times New Roman"/>
          <w:b/>
          <w:sz w:val="28"/>
          <w:szCs w:val="28"/>
        </w:rPr>
        <w:tab/>
      </w:r>
      <w:r w:rsidR="00727008" w:rsidRPr="005D6016">
        <w:rPr>
          <w:rFonts w:ascii="Times New Roman" w:eastAsia="Times New Roman" w:hAnsi="Times New Roman"/>
          <w:b/>
          <w:sz w:val="28"/>
          <w:szCs w:val="28"/>
        </w:rPr>
        <w:tab/>
      </w:r>
      <w:r w:rsidR="00727008" w:rsidRPr="005D6016">
        <w:rPr>
          <w:rFonts w:ascii="Times New Roman" w:eastAsia="Times New Roman" w:hAnsi="Times New Roman"/>
          <w:b/>
          <w:sz w:val="28"/>
          <w:szCs w:val="28"/>
        </w:rPr>
        <w:tab/>
        <w:t>A + H</w:t>
      </w:r>
      <w:r w:rsidR="00727008" w:rsidRPr="005D6016">
        <w:rPr>
          <w:rFonts w:ascii="Times New Roman" w:eastAsia="Times New Roman" w:hAnsi="Times New Roman"/>
          <w:b/>
          <w:sz w:val="28"/>
          <w:szCs w:val="28"/>
          <w:vertAlign w:val="subscript"/>
        </w:rPr>
        <w:t>2</w:t>
      </w:r>
      <w:r w:rsidR="00727008" w:rsidRPr="005D6016">
        <w:rPr>
          <w:rFonts w:ascii="Times New Roman" w:eastAsia="Times New Roman" w:hAnsi="Times New Roman"/>
          <w:b/>
          <w:sz w:val="28"/>
          <w:szCs w:val="28"/>
        </w:rPr>
        <w:t>O</w:t>
      </w:r>
    </w:p>
    <w:p w:rsidR="00727008" w:rsidRPr="005D6016" w:rsidRDefault="00727008" w:rsidP="00727008">
      <w:pPr>
        <w:pStyle w:val="ListParagraph"/>
        <w:spacing w:line="282" w:lineRule="auto"/>
        <w:ind w:left="1440"/>
        <w:jc w:val="both"/>
        <w:rPr>
          <w:rFonts w:ascii="Times New Roman" w:eastAsia="Times New Roman" w:hAnsi="Times New Roman"/>
          <w:sz w:val="24"/>
        </w:rPr>
      </w:pPr>
    </w:p>
    <w:p w:rsidR="006C2B23" w:rsidRPr="005D6016" w:rsidRDefault="006C2B23" w:rsidP="007130C8">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Oxygenase – These enzymes </w:t>
      </w:r>
      <w:r w:rsidR="00F55545" w:rsidRPr="005D6016">
        <w:rPr>
          <w:rFonts w:ascii="Times New Roman" w:eastAsia="Times New Roman" w:hAnsi="Times New Roman"/>
          <w:sz w:val="24"/>
        </w:rPr>
        <w:t>catalyse the incorporation of oxygen to the substrate.</w:t>
      </w:r>
    </w:p>
    <w:p w:rsidR="00CC73BE" w:rsidRPr="005D6016" w:rsidRDefault="00CC73BE"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Transferase </w:t>
      </w:r>
      <w:r w:rsidRPr="005D6016">
        <w:rPr>
          <w:rFonts w:ascii="Times New Roman" w:eastAsia="Times New Roman" w:hAnsi="Times New Roman"/>
          <w:sz w:val="24"/>
        </w:rPr>
        <w:t xml:space="preserve">– Enzymes which are concerned with the transfer of a group of atoms from one molecule to another are called transferases. The transferase enzymes ususlly transfer carbon aldehyde or ketonic residues e.g. </w:t>
      </w:r>
      <w:r w:rsidRPr="005D6016">
        <w:rPr>
          <w:rFonts w:ascii="Times New Roman" w:eastAsia="Times New Roman" w:hAnsi="Times New Roman"/>
          <w:b/>
          <w:sz w:val="24"/>
        </w:rPr>
        <w:t>Creatine phosphoryl transferase</w:t>
      </w:r>
      <w:r w:rsidRPr="005D6016">
        <w:rPr>
          <w:rFonts w:ascii="Times New Roman" w:eastAsia="Times New Roman" w:hAnsi="Times New Roman"/>
          <w:sz w:val="24"/>
        </w:rPr>
        <w:t xml:space="preserve"> of muscle cell. It transfer the energy rich phos[hate group from creatine  phosphate  to adenosine diphosphate (ADP) to form adenosine triphosphate (ATP).</w:t>
      </w:r>
    </w:p>
    <w:p w:rsidR="00CC73BE" w:rsidRPr="005D6016" w:rsidRDefault="00CC73BE"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 </w:t>
      </w:r>
      <w:r w:rsidRPr="005D6016">
        <w:rPr>
          <w:rFonts w:ascii="Times New Roman" w:eastAsia="Times New Roman" w:hAnsi="Times New Roman"/>
          <w:b/>
          <w:sz w:val="24"/>
        </w:rPr>
        <w:t>Isomerases</w:t>
      </w:r>
      <w:r w:rsidRPr="005D6016">
        <w:rPr>
          <w:rFonts w:ascii="Times New Roman" w:eastAsia="Times New Roman" w:hAnsi="Times New Roman"/>
          <w:sz w:val="24"/>
        </w:rPr>
        <w:t xml:space="preserve"> – these enzymes are concerned with the catalytic reaction of intramolecular rearrangement of atoms in their substrate i.e. </w:t>
      </w:r>
      <w:r w:rsidR="00163399" w:rsidRPr="005D6016">
        <w:rPr>
          <w:rFonts w:ascii="Times New Roman" w:eastAsia="Times New Roman" w:hAnsi="Times New Roman"/>
          <w:sz w:val="24"/>
        </w:rPr>
        <w:t>they catalvse different types of isomerisation reactions. E.g. Phosphohexose isomerise.</w:t>
      </w:r>
    </w:p>
    <w:p w:rsidR="00163399" w:rsidRPr="005D6016" w:rsidRDefault="00163399"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Hydrolases</w:t>
      </w:r>
      <w:r w:rsidRPr="005D6016">
        <w:rPr>
          <w:rFonts w:ascii="Times New Roman" w:eastAsia="Times New Roman" w:hAnsi="Times New Roman"/>
          <w:sz w:val="24"/>
        </w:rPr>
        <w:t xml:space="preserve"> – these enzymes are concerned with the hydrolysis of complex molecule into simpler forms reacting with water. These are usually named on the basis of substrate they hydrolase. Thus, these are classified into following types-</w:t>
      </w:r>
    </w:p>
    <w:p w:rsidR="00163399" w:rsidRPr="005D6016" w:rsidRDefault="00163399" w:rsidP="007130C8">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Proteases </w:t>
      </w:r>
      <w:r w:rsidRPr="005D6016">
        <w:rPr>
          <w:rFonts w:ascii="Times New Roman" w:eastAsia="Times New Roman" w:hAnsi="Times New Roman"/>
          <w:sz w:val="24"/>
        </w:rPr>
        <w:t>– these are concerned with breaking down of peptide bond of protein into peptides to convert them into amino acid.</w:t>
      </w:r>
    </w:p>
    <w:p w:rsidR="00163399" w:rsidRPr="005D6016" w:rsidRDefault="00163399" w:rsidP="007130C8">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Carbohydrases</w:t>
      </w:r>
      <w:r w:rsidRPr="005D6016">
        <w:rPr>
          <w:rFonts w:ascii="Times New Roman" w:eastAsia="Times New Roman" w:hAnsi="Times New Roman"/>
          <w:sz w:val="24"/>
        </w:rPr>
        <w:t xml:space="preserve"> – These catalyse the hydrolysis of carbohydrate into simpler forms. E.g. </w:t>
      </w:r>
      <w:r w:rsidRPr="005D6016">
        <w:rPr>
          <w:rFonts w:ascii="Times New Roman" w:eastAsia="Times New Roman" w:hAnsi="Times New Roman"/>
          <w:b/>
          <w:sz w:val="24"/>
        </w:rPr>
        <w:t>Maltose, Lactose, Salivary amylase</w:t>
      </w:r>
      <w:r w:rsidRPr="005D6016">
        <w:rPr>
          <w:rFonts w:ascii="Times New Roman" w:eastAsia="Times New Roman" w:hAnsi="Times New Roman"/>
          <w:sz w:val="24"/>
        </w:rPr>
        <w:t xml:space="preserve"> etc. </w:t>
      </w:r>
    </w:p>
    <w:p w:rsidR="004C3AD5" w:rsidRPr="005D6016" w:rsidRDefault="004C3AD5" w:rsidP="007130C8">
      <w:pPr>
        <w:pStyle w:val="ListParagraph"/>
        <w:numPr>
          <w:ilvl w:val="0"/>
          <w:numId w:val="3"/>
        </w:numPr>
        <w:spacing w:line="282" w:lineRule="auto"/>
        <w:jc w:val="both"/>
        <w:rPr>
          <w:rFonts w:ascii="Times New Roman" w:eastAsia="Times New Roman" w:hAnsi="Times New Roman"/>
          <w:sz w:val="24"/>
        </w:rPr>
      </w:pPr>
      <w:r w:rsidRPr="005D6016">
        <w:rPr>
          <w:rFonts w:ascii="Times New Roman" w:eastAsia="Times New Roman" w:hAnsi="Times New Roman"/>
          <w:b/>
          <w:sz w:val="24"/>
        </w:rPr>
        <w:t>Esterases</w:t>
      </w:r>
      <w:r w:rsidRPr="005D6016">
        <w:rPr>
          <w:rFonts w:ascii="Times New Roman" w:eastAsia="Times New Roman" w:hAnsi="Times New Roman"/>
          <w:sz w:val="24"/>
        </w:rPr>
        <w:t xml:space="preserve"> – These enzymes catalyse hydrolysis of ester linkage. E.g. Lipases, Phosphatases etc. </w:t>
      </w:r>
    </w:p>
    <w:p w:rsidR="004C3AD5" w:rsidRPr="005D6016" w:rsidRDefault="004C3AD5"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Lyases</w:t>
      </w:r>
      <w:r w:rsidRPr="005D6016">
        <w:rPr>
          <w:rFonts w:ascii="Times New Roman" w:eastAsia="Times New Roman" w:hAnsi="Times New Roman"/>
          <w:sz w:val="24"/>
        </w:rPr>
        <w:t xml:space="preserve"> – Lyases are concerned with the breakdown of complex substances into simpler forms but without hydrolysis e.g. </w:t>
      </w:r>
      <w:r w:rsidRPr="005D6016">
        <w:rPr>
          <w:rFonts w:ascii="Times New Roman" w:eastAsia="Times New Roman" w:hAnsi="Times New Roman"/>
          <w:b/>
          <w:sz w:val="24"/>
        </w:rPr>
        <w:t>deoxycarboxylase</w:t>
      </w:r>
      <w:r w:rsidRPr="005D6016">
        <w:rPr>
          <w:rFonts w:ascii="Times New Roman" w:eastAsia="Times New Roman" w:hAnsi="Times New Roman"/>
          <w:sz w:val="24"/>
        </w:rPr>
        <w:t>.</w:t>
      </w:r>
    </w:p>
    <w:p w:rsidR="004C3AD5" w:rsidRPr="005D6016" w:rsidRDefault="004C3AD5" w:rsidP="007130C8">
      <w:pPr>
        <w:pStyle w:val="ListParagraph"/>
        <w:numPr>
          <w:ilvl w:val="0"/>
          <w:numId w:val="1"/>
        </w:numPr>
        <w:spacing w:line="282" w:lineRule="auto"/>
        <w:jc w:val="both"/>
        <w:rPr>
          <w:rFonts w:ascii="Times New Roman" w:eastAsia="Times New Roman" w:hAnsi="Times New Roman"/>
          <w:sz w:val="24"/>
        </w:rPr>
      </w:pPr>
      <w:r w:rsidRPr="005D6016">
        <w:rPr>
          <w:rFonts w:ascii="Times New Roman" w:eastAsia="Times New Roman" w:hAnsi="Times New Roman"/>
          <w:b/>
          <w:sz w:val="24"/>
        </w:rPr>
        <w:t>Ligase or synthetase</w:t>
      </w:r>
      <w:r w:rsidRPr="005D6016">
        <w:rPr>
          <w:rFonts w:ascii="Times New Roman" w:eastAsia="Times New Roman" w:hAnsi="Times New Roman"/>
          <w:sz w:val="24"/>
        </w:rPr>
        <w:t xml:space="preserve"> – these catalyse the linkage of two separate molecules. Eg. </w:t>
      </w:r>
      <w:r w:rsidRPr="005D6016">
        <w:rPr>
          <w:rFonts w:ascii="Times New Roman" w:eastAsia="Times New Roman" w:hAnsi="Times New Roman"/>
          <w:b/>
          <w:sz w:val="24"/>
        </w:rPr>
        <w:t>Acetyl CoA carboxylase</w:t>
      </w:r>
      <w:r w:rsidRPr="005D6016">
        <w:rPr>
          <w:rFonts w:ascii="Times New Roman" w:eastAsia="Times New Roman" w:hAnsi="Times New Roman"/>
          <w:sz w:val="24"/>
        </w:rPr>
        <w:t>.</w:t>
      </w:r>
    </w:p>
    <w:p w:rsidR="000D60F6" w:rsidRPr="005D6016" w:rsidRDefault="000D60F6" w:rsidP="00A3366A">
      <w:pPr>
        <w:spacing w:line="282" w:lineRule="auto"/>
        <w:jc w:val="both"/>
        <w:rPr>
          <w:rFonts w:ascii="Times New Roman" w:eastAsia="Times New Roman" w:hAnsi="Times New Roman"/>
          <w:b/>
          <w:sz w:val="28"/>
        </w:rPr>
      </w:pPr>
    </w:p>
    <w:p w:rsidR="00A3366A" w:rsidRPr="005D6016" w:rsidRDefault="00A3366A" w:rsidP="00A3366A">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Chemical properties of enzyme</w:t>
      </w:r>
    </w:p>
    <w:p w:rsidR="00A3366A" w:rsidRPr="005D6016" w:rsidRDefault="00A3366A"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Catalytic properties</w:t>
      </w:r>
      <w:r w:rsidRPr="005D6016">
        <w:rPr>
          <w:rFonts w:ascii="Times New Roman" w:eastAsia="Times New Roman" w:hAnsi="Times New Roman"/>
          <w:sz w:val="24"/>
        </w:rPr>
        <w:t xml:space="preserve"> – Enzymes are biocatalyst. They have enormous ability to catalyse. A small amount of enzyme can catalyse large amount of substrate but at the end of the reactions it remains unchanged.</w:t>
      </w:r>
    </w:p>
    <w:p w:rsidR="00A3366A" w:rsidRPr="005D6016" w:rsidRDefault="00A3366A"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Specificity of enzyme</w:t>
      </w:r>
      <w:r w:rsidRPr="005D6016">
        <w:rPr>
          <w:rFonts w:ascii="Times New Roman" w:eastAsia="Times New Roman" w:hAnsi="Times New Roman"/>
          <w:sz w:val="24"/>
        </w:rPr>
        <w:t xml:space="preserve"> – An enzyme is a specific in its action i.e. a particular enzyme can act only upon certain substrate or a group of substrates thus, maltase acts on maltose no other substrate, this means that there should be separate enzymes for </w:t>
      </w:r>
      <w:r w:rsidRPr="005D6016">
        <w:rPr>
          <w:rFonts w:ascii="Times New Roman" w:eastAsia="Times New Roman" w:hAnsi="Times New Roman"/>
          <w:sz w:val="24"/>
        </w:rPr>
        <w:lastRenderedPageBreak/>
        <w:t>separate substances. The specificity of an enzyme determined by its configuration which will fit only the configuration of a particular type of subs</w:t>
      </w:r>
      <w:r w:rsidR="00845F07" w:rsidRPr="005D6016">
        <w:rPr>
          <w:rFonts w:ascii="Times New Roman" w:eastAsia="Times New Roman" w:hAnsi="Times New Roman"/>
          <w:sz w:val="24"/>
        </w:rPr>
        <w:t>trate molecule in the same way that a key fits only one type of lock.</w:t>
      </w:r>
    </w:p>
    <w:p w:rsidR="00845F07" w:rsidRPr="005D6016" w:rsidRDefault="00845F07"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Solubility</w:t>
      </w:r>
      <w:r w:rsidRPr="005D6016">
        <w:rPr>
          <w:rFonts w:ascii="Times New Roman" w:eastAsia="Times New Roman" w:hAnsi="Times New Roman"/>
          <w:sz w:val="24"/>
        </w:rPr>
        <w:t xml:space="preserve"> – Enzymes are soluble in water, alcohol, saline and also in dilute glycerine.</w:t>
      </w:r>
    </w:p>
    <w:p w:rsidR="00845F07" w:rsidRPr="005D6016" w:rsidRDefault="00845F07"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Reversibility in action</w:t>
      </w:r>
      <w:r w:rsidRPr="005D6016">
        <w:rPr>
          <w:rFonts w:ascii="Times New Roman" w:eastAsia="Times New Roman" w:hAnsi="Times New Roman"/>
          <w:sz w:val="24"/>
        </w:rPr>
        <w:t xml:space="preserve"> – Enzymes can accelerate the biochemical reactions in neither directions.</w:t>
      </w:r>
    </w:p>
    <w:p w:rsidR="00845F07" w:rsidRPr="005D6016" w:rsidRDefault="00845F07"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Sensit</w:t>
      </w:r>
      <w:r w:rsidR="002928D9" w:rsidRPr="005D6016">
        <w:rPr>
          <w:rFonts w:ascii="Times New Roman" w:eastAsia="Times New Roman" w:hAnsi="Times New Roman"/>
          <w:b/>
          <w:sz w:val="24"/>
        </w:rPr>
        <w:t>i</w:t>
      </w:r>
      <w:r w:rsidRPr="005D6016">
        <w:rPr>
          <w:rFonts w:ascii="Times New Roman" w:eastAsia="Times New Roman" w:hAnsi="Times New Roman"/>
          <w:b/>
          <w:sz w:val="24"/>
        </w:rPr>
        <w:t>v</w:t>
      </w:r>
      <w:r w:rsidR="002928D9" w:rsidRPr="005D6016">
        <w:rPr>
          <w:rFonts w:ascii="Times New Roman" w:eastAsia="Times New Roman" w:hAnsi="Times New Roman"/>
          <w:b/>
          <w:sz w:val="24"/>
        </w:rPr>
        <w:t>i</w:t>
      </w:r>
      <w:r w:rsidRPr="005D6016">
        <w:rPr>
          <w:rFonts w:ascii="Times New Roman" w:eastAsia="Times New Roman" w:hAnsi="Times New Roman"/>
          <w:b/>
          <w:sz w:val="24"/>
        </w:rPr>
        <w:t>ty of enzyme</w:t>
      </w:r>
      <w:r w:rsidRPr="005D6016">
        <w:rPr>
          <w:rFonts w:ascii="Times New Roman" w:eastAsia="Times New Roman" w:hAnsi="Times New Roman"/>
          <w:sz w:val="24"/>
        </w:rPr>
        <w:t xml:space="preserve"> </w:t>
      </w:r>
      <w:r w:rsidR="002928D9" w:rsidRPr="005D6016">
        <w:rPr>
          <w:rFonts w:ascii="Times New Roman" w:eastAsia="Times New Roman" w:hAnsi="Times New Roman"/>
          <w:sz w:val="24"/>
        </w:rPr>
        <w:t>–</w:t>
      </w:r>
    </w:p>
    <w:p w:rsidR="002928D9" w:rsidRPr="005D6016" w:rsidRDefault="002928D9" w:rsidP="007130C8">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The enzymes are very sensitive to heat i.e., they are thermolabile. They are inactivated at very low temperatures. At very high temperatures 60-70</w:t>
      </w:r>
      <w:r w:rsidRPr="005D6016">
        <w:rPr>
          <w:rFonts w:ascii="Times New Roman" w:eastAsia="Times New Roman" w:hAnsi="Times New Roman" w:cs="Times New Roman"/>
          <w:sz w:val="24"/>
        </w:rPr>
        <w:t>°</w:t>
      </w:r>
      <w:r w:rsidRPr="005D6016">
        <w:rPr>
          <w:rFonts w:ascii="Times New Roman" w:eastAsia="Times New Roman" w:hAnsi="Times New Roman"/>
          <w:sz w:val="24"/>
        </w:rPr>
        <w:t>C usually they are destroyed (denatured). Low molecular weight enzymes are comparatively more heat stable.</w:t>
      </w:r>
    </w:p>
    <w:p w:rsidR="002928D9" w:rsidRPr="005D6016" w:rsidRDefault="002928D9" w:rsidP="007130C8">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Enzymes are also sensitive to inhibitors. While some inhibitors may partially inhibit their activity, other inhibitors like poisons destroy them permanently and inhibit their activity.</w:t>
      </w:r>
    </w:p>
    <w:p w:rsidR="002928D9" w:rsidRPr="005D6016" w:rsidRDefault="002928D9" w:rsidP="007130C8">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Enzymes also show great sensitivity to pH. Change in pH causes decreases of enzyme activity. Enzymes have optimum pH range for their </w:t>
      </w:r>
      <w:r w:rsidR="00897296" w:rsidRPr="005D6016">
        <w:rPr>
          <w:rFonts w:ascii="Times New Roman" w:eastAsia="Times New Roman" w:hAnsi="Times New Roman"/>
          <w:sz w:val="24"/>
        </w:rPr>
        <w:t>best activities. For example, ptyalin or salivary amylase can perform its best activities in slightly acidic medium in buccal cavity but its acivity is lost in the stomach due to high acidic pH.</w:t>
      </w:r>
    </w:p>
    <w:p w:rsidR="00897296" w:rsidRPr="005D6016" w:rsidRDefault="00897296" w:rsidP="007130C8">
      <w:pPr>
        <w:pStyle w:val="ListParagraph"/>
        <w:numPr>
          <w:ilvl w:val="0"/>
          <w:numId w:val="4"/>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Colloidal properties</w:t>
      </w:r>
      <w:r w:rsidRPr="005D6016">
        <w:rPr>
          <w:rFonts w:ascii="Times New Roman" w:eastAsia="Times New Roman" w:hAnsi="Times New Roman"/>
          <w:sz w:val="24"/>
        </w:rPr>
        <w:t xml:space="preserve"> – Enzymes are proteins, hence, they form colloidal solution in water. For their large size, the enzymes can diffuse but very slowly, therefore enzymes can easily be separated by dialysis.</w:t>
      </w:r>
    </w:p>
    <w:p w:rsidR="000D60F6" w:rsidRPr="005D6016" w:rsidRDefault="000D60F6" w:rsidP="00CC72A0">
      <w:pPr>
        <w:spacing w:line="282" w:lineRule="auto"/>
        <w:jc w:val="both"/>
        <w:rPr>
          <w:rFonts w:ascii="Times New Roman" w:eastAsia="Times New Roman" w:hAnsi="Times New Roman"/>
          <w:b/>
          <w:sz w:val="26"/>
        </w:rPr>
      </w:pPr>
    </w:p>
    <w:sectPr w:rsidR="000D60F6" w:rsidRPr="005D6016" w:rsidSect="001B663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C8" w:rsidRDefault="007130C8" w:rsidP="00746303">
      <w:pPr>
        <w:spacing w:after="0" w:line="240" w:lineRule="auto"/>
      </w:pPr>
      <w:r>
        <w:separator/>
      </w:r>
    </w:p>
  </w:endnote>
  <w:endnote w:type="continuationSeparator" w:id="1">
    <w:p w:rsidR="007130C8" w:rsidRDefault="007130C8" w:rsidP="00746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C8" w:rsidRDefault="007130C8" w:rsidP="00746303">
      <w:pPr>
        <w:spacing w:after="0" w:line="240" w:lineRule="auto"/>
      </w:pPr>
      <w:r>
        <w:separator/>
      </w:r>
    </w:p>
  </w:footnote>
  <w:footnote w:type="continuationSeparator" w:id="1">
    <w:p w:rsidR="007130C8" w:rsidRDefault="007130C8" w:rsidP="00746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7A" w:rsidRPr="00746303" w:rsidRDefault="004B2608">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Content>
        <w:r w:rsidR="00DA537A" w:rsidRPr="00746303">
          <w:rPr>
            <w:rFonts w:asciiTheme="majorHAnsi" w:eastAsiaTheme="majorEastAsia" w:hAnsiTheme="majorHAnsi" w:cstheme="majorBidi"/>
            <w:sz w:val="24"/>
            <w:szCs w:val="24"/>
          </w:rPr>
          <w:t xml:space="preserve">1st sem, </w:t>
        </w:r>
        <w:r w:rsidR="002F155E">
          <w:rPr>
            <w:rFonts w:asciiTheme="majorHAnsi" w:eastAsiaTheme="majorEastAsia" w:hAnsiTheme="majorHAnsi" w:cstheme="majorBidi"/>
            <w:sz w:val="24"/>
            <w:szCs w:val="24"/>
          </w:rPr>
          <w:t>honours</w:t>
        </w:r>
        <w:r w:rsidR="00DA537A">
          <w:rPr>
            <w:rFonts w:asciiTheme="majorHAnsi" w:eastAsiaTheme="majorEastAsia" w:hAnsiTheme="majorHAnsi" w:cstheme="majorBidi"/>
            <w:sz w:val="24"/>
            <w:szCs w:val="24"/>
          </w:rPr>
          <w:t xml:space="preserve">2nd paper, </w:t>
        </w:r>
        <w:r w:rsidR="00DA537A" w:rsidRPr="00746303">
          <w:rPr>
            <w:rFonts w:asciiTheme="majorHAnsi" w:eastAsiaTheme="majorEastAsia" w:hAnsiTheme="majorHAnsi" w:cstheme="majorBidi"/>
            <w:sz w:val="24"/>
            <w:szCs w:val="24"/>
          </w:rPr>
          <w:t xml:space="preserve">Unit </w:t>
        </w:r>
        <w:r w:rsidR="002F155E">
          <w:rPr>
            <w:rFonts w:asciiTheme="majorHAnsi" w:eastAsiaTheme="majorEastAsia" w:hAnsiTheme="majorHAnsi" w:cstheme="majorBidi"/>
            <w:sz w:val="24"/>
            <w:szCs w:val="24"/>
          </w:rPr>
          <w:t>3</w:t>
        </w:r>
      </w:sdtContent>
    </w:sdt>
    <w:r w:rsidR="00DA537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DA537A">
          <w:rPr>
            <w:rFonts w:asciiTheme="majorHAnsi" w:eastAsiaTheme="majorEastAsia" w:hAnsiTheme="majorHAnsi" w:cstheme="majorBidi"/>
            <w:sz w:val="24"/>
            <w:szCs w:val="24"/>
          </w:rPr>
          <w:t>Dr. L Lahkar</w:t>
        </w:r>
        <w:r w:rsidR="00DA537A" w:rsidRPr="00746303">
          <w:rPr>
            <w:rFonts w:asciiTheme="majorHAnsi" w:eastAsiaTheme="majorEastAsia" w:hAnsiTheme="majorHAnsi" w:cstheme="majorBidi"/>
            <w:sz w:val="24"/>
            <w:szCs w:val="24"/>
          </w:rPr>
          <w:t xml:space="preserve">, </w:t>
        </w:r>
        <w:r w:rsidR="00DA537A">
          <w:rPr>
            <w:rFonts w:asciiTheme="majorHAnsi" w:eastAsiaTheme="majorEastAsia" w:hAnsiTheme="majorHAnsi" w:cstheme="majorBidi"/>
            <w:sz w:val="24"/>
            <w:szCs w:val="24"/>
          </w:rPr>
          <w:t>Assistant Professor, Silapathar C</w:t>
        </w:r>
        <w:r w:rsidR="00DA537A" w:rsidRPr="00746303">
          <w:rPr>
            <w:rFonts w:asciiTheme="majorHAnsi" w:eastAsiaTheme="majorEastAsia" w:hAnsiTheme="majorHAnsi" w:cstheme="majorBidi"/>
            <w:sz w:val="24"/>
            <w:szCs w:val="24"/>
          </w:rPr>
          <w:t>ollege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77DD"/>
    <w:multiLevelType w:val="hybridMultilevel"/>
    <w:tmpl w:val="66E4D09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2F4047"/>
    <w:multiLevelType w:val="hybridMultilevel"/>
    <w:tmpl w:val="3D2E74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D2318AE"/>
    <w:multiLevelType w:val="hybridMultilevel"/>
    <w:tmpl w:val="FF981974"/>
    <w:lvl w:ilvl="0" w:tplc="4009001B">
      <w:start w:val="1"/>
      <w:numFmt w:val="lowerRoman"/>
      <w:lvlText w:val="%1."/>
      <w:lvlJc w:val="right"/>
      <w:pPr>
        <w:ind w:left="766" w:hanging="360"/>
      </w:p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3">
    <w:nsid w:val="6DC86BD2"/>
    <w:multiLevelType w:val="hybridMultilevel"/>
    <w:tmpl w:val="3D0A1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FA4529"/>
    <w:multiLevelType w:val="hybridMultilevel"/>
    <w:tmpl w:val="D974B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AFC72A4"/>
    <w:multiLevelType w:val="hybridMultilevel"/>
    <w:tmpl w:val="AFEEF322"/>
    <w:lvl w:ilvl="0" w:tplc="28F47D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C551CC1"/>
    <w:multiLevelType w:val="hybridMultilevel"/>
    <w:tmpl w:val="0478CDC8"/>
    <w:lvl w:ilvl="0" w:tplc="A3A8EE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E8D49BC"/>
    <w:multiLevelType w:val="hybridMultilevel"/>
    <w:tmpl w:val="8C46EA9E"/>
    <w:lvl w:ilvl="0" w:tplc="A87893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4"/>
  </w:num>
  <w:num w:numId="5">
    <w:abstractNumId w:val="6"/>
  </w:num>
  <w:num w:numId="6">
    <w:abstractNumId w:val="2"/>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D679A"/>
    <w:rsid w:val="00005A83"/>
    <w:rsid w:val="000201BE"/>
    <w:rsid w:val="00020E01"/>
    <w:rsid w:val="0004064F"/>
    <w:rsid w:val="00055082"/>
    <w:rsid w:val="00061F94"/>
    <w:rsid w:val="000765DF"/>
    <w:rsid w:val="0007779E"/>
    <w:rsid w:val="00083ECB"/>
    <w:rsid w:val="00084333"/>
    <w:rsid w:val="000930BE"/>
    <w:rsid w:val="0009639D"/>
    <w:rsid w:val="000A7444"/>
    <w:rsid w:val="000B0C06"/>
    <w:rsid w:val="000C0E12"/>
    <w:rsid w:val="000D46E4"/>
    <w:rsid w:val="000D4D14"/>
    <w:rsid w:val="000D60F6"/>
    <w:rsid w:val="000D7FBC"/>
    <w:rsid w:val="000E2CAB"/>
    <w:rsid w:val="000E7668"/>
    <w:rsid w:val="000F3FCA"/>
    <w:rsid w:val="001009CE"/>
    <w:rsid w:val="001031DB"/>
    <w:rsid w:val="00110117"/>
    <w:rsid w:val="00110E04"/>
    <w:rsid w:val="001177C0"/>
    <w:rsid w:val="00121CCC"/>
    <w:rsid w:val="001352F8"/>
    <w:rsid w:val="001365BA"/>
    <w:rsid w:val="001475A9"/>
    <w:rsid w:val="0015243F"/>
    <w:rsid w:val="00163399"/>
    <w:rsid w:val="00180BA0"/>
    <w:rsid w:val="00182841"/>
    <w:rsid w:val="001B2D88"/>
    <w:rsid w:val="001B6638"/>
    <w:rsid w:val="001C524F"/>
    <w:rsid w:val="001D558F"/>
    <w:rsid w:val="001D679A"/>
    <w:rsid w:val="001F1759"/>
    <w:rsid w:val="002012D9"/>
    <w:rsid w:val="00201A18"/>
    <w:rsid w:val="00202879"/>
    <w:rsid w:val="002047CB"/>
    <w:rsid w:val="00212607"/>
    <w:rsid w:val="00212DAE"/>
    <w:rsid w:val="00214A63"/>
    <w:rsid w:val="00221F90"/>
    <w:rsid w:val="00235AA9"/>
    <w:rsid w:val="0023699A"/>
    <w:rsid w:val="002479A3"/>
    <w:rsid w:val="002638E7"/>
    <w:rsid w:val="00272186"/>
    <w:rsid w:val="002928D9"/>
    <w:rsid w:val="00297CC3"/>
    <w:rsid w:val="002B5666"/>
    <w:rsid w:val="002D09A2"/>
    <w:rsid w:val="002D326E"/>
    <w:rsid w:val="002D7491"/>
    <w:rsid w:val="002E70C1"/>
    <w:rsid w:val="002F155E"/>
    <w:rsid w:val="002F1CE5"/>
    <w:rsid w:val="002F4868"/>
    <w:rsid w:val="0030031A"/>
    <w:rsid w:val="0031157E"/>
    <w:rsid w:val="00313F34"/>
    <w:rsid w:val="003163BB"/>
    <w:rsid w:val="00320A0A"/>
    <w:rsid w:val="00335259"/>
    <w:rsid w:val="00336E1A"/>
    <w:rsid w:val="003401EB"/>
    <w:rsid w:val="003403EF"/>
    <w:rsid w:val="00341FCC"/>
    <w:rsid w:val="00344836"/>
    <w:rsid w:val="0034758E"/>
    <w:rsid w:val="0036158B"/>
    <w:rsid w:val="003620B9"/>
    <w:rsid w:val="00371006"/>
    <w:rsid w:val="00395812"/>
    <w:rsid w:val="00395F65"/>
    <w:rsid w:val="003A07B1"/>
    <w:rsid w:val="003A7813"/>
    <w:rsid w:val="003A7FE9"/>
    <w:rsid w:val="003D00E5"/>
    <w:rsid w:val="003D2453"/>
    <w:rsid w:val="003D2818"/>
    <w:rsid w:val="003D3EDC"/>
    <w:rsid w:val="003D6A5D"/>
    <w:rsid w:val="003F0007"/>
    <w:rsid w:val="0040431D"/>
    <w:rsid w:val="00405BA2"/>
    <w:rsid w:val="00421479"/>
    <w:rsid w:val="0046789C"/>
    <w:rsid w:val="00481204"/>
    <w:rsid w:val="00485B54"/>
    <w:rsid w:val="00497729"/>
    <w:rsid w:val="004A09FA"/>
    <w:rsid w:val="004B0E27"/>
    <w:rsid w:val="004B2608"/>
    <w:rsid w:val="004B452A"/>
    <w:rsid w:val="004B77D8"/>
    <w:rsid w:val="004C3AD5"/>
    <w:rsid w:val="004D7F79"/>
    <w:rsid w:val="004F2615"/>
    <w:rsid w:val="004F3C99"/>
    <w:rsid w:val="00506C7B"/>
    <w:rsid w:val="0051414C"/>
    <w:rsid w:val="00516D32"/>
    <w:rsid w:val="00517197"/>
    <w:rsid w:val="00554D95"/>
    <w:rsid w:val="00560544"/>
    <w:rsid w:val="00571D9E"/>
    <w:rsid w:val="00577798"/>
    <w:rsid w:val="00583F2F"/>
    <w:rsid w:val="00585422"/>
    <w:rsid w:val="0058671E"/>
    <w:rsid w:val="00595114"/>
    <w:rsid w:val="005A1D30"/>
    <w:rsid w:val="005D0FC2"/>
    <w:rsid w:val="005D11A9"/>
    <w:rsid w:val="005D1794"/>
    <w:rsid w:val="005D6016"/>
    <w:rsid w:val="005D6553"/>
    <w:rsid w:val="005D7EFA"/>
    <w:rsid w:val="005E0031"/>
    <w:rsid w:val="005E1AD0"/>
    <w:rsid w:val="005E3618"/>
    <w:rsid w:val="005F3CC5"/>
    <w:rsid w:val="00604716"/>
    <w:rsid w:val="00612D64"/>
    <w:rsid w:val="0061381E"/>
    <w:rsid w:val="006149EF"/>
    <w:rsid w:val="006458CD"/>
    <w:rsid w:val="00652CE5"/>
    <w:rsid w:val="0065330F"/>
    <w:rsid w:val="00653398"/>
    <w:rsid w:val="006553E3"/>
    <w:rsid w:val="00656476"/>
    <w:rsid w:val="0066696C"/>
    <w:rsid w:val="00667E02"/>
    <w:rsid w:val="0067216B"/>
    <w:rsid w:val="006853DB"/>
    <w:rsid w:val="00690ECC"/>
    <w:rsid w:val="00695D2F"/>
    <w:rsid w:val="006A571F"/>
    <w:rsid w:val="006A7E81"/>
    <w:rsid w:val="006C2B23"/>
    <w:rsid w:val="006D7036"/>
    <w:rsid w:val="006E0A6A"/>
    <w:rsid w:val="006E0B31"/>
    <w:rsid w:val="006F6145"/>
    <w:rsid w:val="007062F4"/>
    <w:rsid w:val="007130C8"/>
    <w:rsid w:val="007173FB"/>
    <w:rsid w:val="00727008"/>
    <w:rsid w:val="00736FA9"/>
    <w:rsid w:val="00746303"/>
    <w:rsid w:val="0074702A"/>
    <w:rsid w:val="00753B39"/>
    <w:rsid w:val="00757BDF"/>
    <w:rsid w:val="007608B4"/>
    <w:rsid w:val="0076292E"/>
    <w:rsid w:val="00763F2D"/>
    <w:rsid w:val="0076541B"/>
    <w:rsid w:val="007663CD"/>
    <w:rsid w:val="0078182A"/>
    <w:rsid w:val="00786B7C"/>
    <w:rsid w:val="00790B36"/>
    <w:rsid w:val="00791483"/>
    <w:rsid w:val="00795902"/>
    <w:rsid w:val="007B0268"/>
    <w:rsid w:val="007B6E55"/>
    <w:rsid w:val="007C1C79"/>
    <w:rsid w:val="007C6AC3"/>
    <w:rsid w:val="007D2AFC"/>
    <w:rsid w:val="007D39D4"/>
    <w:rsid w:val="007E2B06"/>
    <w:rsid w:val="007E5F76"/>
    <w:rsid w:val="007E6F2C"/>
    <w:rsid w:val="007F3949"/>
    <w:rsid w:val="00810A69"/>
    <w:rsid w:val="00810FAC"/>
    <w:rsid w:val="008166E7"/>
    <w:rsid w:val="008171E5"/>
    <w:rsid w:val="008208A6"/>
    <w:rsid w:val="008223C9"/>
    <w:rsid w:val="00832FDF"/>
    <w:rsid w:val="00844EC0"/>
    <w:rsid w:val="00845F07"/>
    <w:rsid w:val="00847CCD"/>
    <w:rsid w:val="00891226"/>
    <w:rsid w:val="00897296"/>
    <w:rsid w:val="008A4F39"/>
    <w:rsid w:val="008A5F91"/>
    <w:rsid w:val="008B5FBD"/>
    <w:rsid w:val="008C5962"/>
    <w:rsid w:val="008D6B44"/>
    <w:rsid w:val="008F044D"/>
    <w:rsid w:val="008F2D91"/>
    <w:rsid w:val="008F346E"/>
    <w:rsid w:val="009042E5"/>
    <w:rsid w:val="00907607"/>
    <w:rsid w:val="009156F9"/>
    <w:rsid w:val="0091683D"/>
    <w:rsid w:val="0092132B"/>
    <w:rsid w:val="00925992"/>
    <w:rsid w:val="00931221"/>
    <w:rsid w:val="00953D0A"/>
    <w:rsid w:val="00953D20"/>
    <w:rsid w:val="00954EB7"/>
    <w:rsid w:val="009651C8"/>
    <w:rsid w:val="00965EB7"/>
    <w:rsid w:val="009761D5"/>
    <w:rsid w:val="00977BE0"/>
    <w:rsid w:val="009A1D9E"/>
    <w:rsid w:val="009A3271"/>
    <w:rsid w:val="009B7FB7"/>
    <w:rsid w:val="009C72E9"/>
    <w:rsid w:val="009D3507"/>
    <w:rsid w:val="009D449C"/>
    <w:rsid w:val="009D49BC"/>
    <w:rsid w:val="009D7EAE"/>
    <w:rsid w:val="009E36F3"/>
    <w:rsid w:val="009F2900"/>
    <w:rsid w:val="009F498A"/>
    <w:rsid w:val="009F71FD"/>
    <w:rsid w:val="009F75F3"/>
    <w:rsid w:val="00A03C8C"/>
    <w:rsid w:val="00A05152"/>
    <w:rsid w:val="00A0594E"/>
    <w:rsid w:val="00A0733C"/>
    <w:rsid w:val="00A117BC"/>
    <w:rsid w:val="00A14E1A"/>
    <w:rsid w:val="00A3366A"/>
    <w:rsid w:val="00A41D8B"/>
    <w:rsid w:val="00A43511"/>
    <w:rsid w:val="00A46A02"/>
    <w:rsid w:val="00A50AB6"/>
    <w:rsid w:val="00A71E14"/>
    <w:rsid w:val="00A7283B"/>
    <w:rsid w:val="00A72AC9"/>
    <w:rsid w:val="00A83EFB"/>
    <w:rsid w:val="00A87BAF"/>
    <w:rsid w:val="00A93112"/>
    <w:rsid w:val="00AA4B15"/>
    <w:rsid w:val="00AB02C6"/>
    <w:rsid w:val="00AB5493"/>
    <w:rsid w:val="00AB60E6"/>
    <w:rsid w:val="00AB6EE1"/>
    <w:rsid w:val="00AF315E"/>
    <w:rsid w:val="00AF5704"/>
    <w:rsid w:val="00B028C0"/>
    <w:rsid w:val="00B0779D"/>
    <w:rsid w:val="00B21D6F"/>
    <w:rsid w:val="00B34369"/>
    <w:rsid w:val="00B42CA7"/>
    <w:rsid w:val="00B43807"/>
    <w:rsid w:val="00B460A0"/>
    <w:rsid w:val="00B520FE"/>
    <w:rsid w:val="00B54847"/>
    <w:rsid w:val="00B61371"/>
    <w:rsid w:val="00B65B99"/>
    <w:rsid w:val="00B739A8"/>
    <w:rsid w:val="00B77B05"/>
    <w:rsid w:val="00B84912"/>
    <w:rsid w:val="00B922B4"/>
    <w:rsid w:val="00B93B81"/>
    <w:rsid w:val="00BB3CDD"/>
    <w:rsid w:val="00BE15ED"/>
    <w:rsid w:val="00BE1C9E"/>
    <w:rsid w:val="00BF61F9"/>
    <w:rsid w:val="00C01354"/>
    <w:rsid w:val="00C0585B"/>
    <w:rsid w:val="00C220EB"/>
    <w:rsid w:val="00C222BE"/>
    <w:rsid w:val="00C32FF8"/>
    <w:rsid w:val="00C37E99"/>
    <w:rsid w:val="00C435C9"/>
    <w:rsid w:val="00C50E47"/>
    <w:rsid w:val="00C523DE"/>
    <w:rsid w:val="00C93188"/>
    <w:rsid w:val="00C936B3"/>
    <w:rsid w:val="00CA543D"/>
    <w:rsid w:val="00CA5EE8"/>
    <w:rsid w:val="00CC5845"/>
    <w:rsid w:val="00CC72A0"/>
    <w:rsid w:val="00CC73BE"/>
    <w:rsid w:val="00CD1DAB"/>
    <w:rsid w:val="00CD2933"/>
    <w:rsid w:val="00CF48AA"/>
    <w:rsid w:val="00CF6A69"/>
    <w:rsid w:val="00CF6FA5"/>
    <w:rsid w:val="00D02683"/>
    <w:rsid w:val="00D315C6"/>
    <w:rsid w:val="00D34993"/>
    <w:rsid w:val="00D40439"/>
    <w:rsid w:val="00D44E9A"/>
    <w:rsid w:val="00D723C2"/>
    <w:rsid w:val="00D870AF"/>
    <w:rsid w:val="00D94791"/>
    <w:rsid w:val="00DA04FC"/>
    <w:rsid w:val="00DA477C"/>
    <w:rsid w:val="00DA537A"/>
    <w:rsid w:val="00DA604F"/>
    <w:rsid w:val="00DB0127"/>
    <w:rsid w:val="00DB0F68"/>
    <w:rsid w:val="00DB6487"/>
    <w:rsid w:val="00DB7883"/>
    <w:rsid w:val="00DC18D6"/>
    <w:rsid w:val="00DC66BD"/>
    <w:rsid w:val="00DD5D82"/>
    <w:rsid w:val="00DE0448"/>
    <w:rsid w:val="00DE2EDF"/>
    <w:rsid w:val="00DF6954"/>
    <w:rsid w:val="00DF7948"/>
    <w:rsid w:val="00E01630"/>
    <w:rsid w:val="00E17EB9"/>
    <w:rsid w:val="00E254B8"/>
    <w:rsid w:val="00E4035F"/>
    <w:rsid w:val="00E504CB"/>
    <w:rsid w:val="00E52E1C"/>
    <w:rsid w:val="00E6186F"/>
    <w:rsid w:val="00E6277A"/>
    <w:rsid w:val="00E902A7"/>
    <w:rsid w:val="00EA0853"/>
    <w:rsid w:val="00EA2BCE"/>
    <w:rsid w:val="00EB478D"/>
    <w:rsid w:val="00EB62B9"/>
    <w:rsid w:val="00EB6A38"/>
    <w:rsid w:val="00ED3C09"/>
    <w:rsid w:val="00ED65B2"/>
    <w:rsid w:val="00EE014B"/>
    <w:rsid w:val="00EF0300"/>
    <w:rsid w:val="00F112A1"/>
    <w:rsid w:val="00F1384D"/>
    <w:rsid w:val="00F20BA9"/>
    <w:rsid w:val="00F32DE2"/>
    <w:rsid w:val="00F35406"/>
    <w:rsid w:val="00F3695A"/>
    <w:rsid w:val="00F55545"/>
    <w:rsid w:val="00F667BA"/>
    <w:rsid w:val="00F7433D"/>
    <w:rsid w:val="00F87D76"/>
    <w:rsid w:val="00F91424"/>
    <w:rsid w:val="00F92A24"/>
    <w:rsid w:val="00F97A05"/>
    <w:rsid w:val="00FA0E8C"/>
    <w:rsid w:val="00FA54EB"/>
    <w:rsid w:val="00FB0C9A"/>
    <w:rsid w:val="00FB4A22"/>
    <w:rsid w:val="00FB6451"/>
    <w:rsid w:val="00FC23F6"/>
    <w:rsid w:val="00FD233A"/>
    <w:rsid w:val="00FD48CC"/>
    <w:rsid w:val="00FD54D8"/>
    <w:rsid w:val="00FF150A"/>
    <w:rsid w:val="00FF2005"/>
    <w:rsid w:val="00FF2C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8" type="connector" idref="#_x0000_s1036"/>
        <o:r id="V:Rule9" type="connector" idref="#_x0000_s1035"/>
        <o:r id="V:Rule11"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paragraph" w:styleId="NoSpacing">
    <w:name w:val="No Spacing"/>
    <w:link w:val="NoSpacingChar"/>
    <w:uiPriority w:val="1"/>
    <w:qFormat/>
    <w:rsid w:val="006A7E81"/>
    <w:pPr>
      <w:spacing w:after="0" w:line="240" w:lineRule="auto"/>
    </w:pPr>
    <w:rPr>
      <w:lang w:val="en-US" w:eastAsia="en-US"/>
    </w:rPr>
  </w:style>
  <w:style w:type="character" w:customStyle="1" w:styleId="NoSpacingChar">
    <w:name w:val="No Spacing Char"/>
    <w:basedOn w:val="DefaultParagraphFont"/>
    <w:link w:val="NoSpacing"/>
    <w:uiPriority w:val="1"/>
    <w:rsid w:val="006A7E81"/>
    <w:rPr>
      <w:lang w:val="en-US" w:eastAsia="en-US"/>
    </w:rPr>
  </w:style>
  <w:style w:type="table" w:styleId="TableGrid">
    <w:name w:val="Table Grid"/>
    <w:basedOn w:val="TableNormal"/>
    <w:uiPriority w:val="59"/>
    <w:rsid w:val="00DB6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213047156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510418543">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sChild>
    </w:div>
    <w:div w:id="712848504">
      <w:bodyDiv w:val="1"/>
      <w:marLeft w:val="0"/>
      <w:marRight w:val="0"/>
      <w:marTop w:val="0"/>
      <w:marBottom w:val="0"/>
      <w:divBdr>
        <w:top w:val="none" w:sz="0" w:space="0" w:color="auto"/>
        <w:left w:val="none" w:sz="0" w:space="0" w:color="auto"/>
        <w:bottom w:val="none" w:sz="0" w:space="0" w:color="auto"/>
        <w:right w:val="none" w:sz="0" w:space="0" w:color="auto"/>
      </w:divBdr>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1783067025">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 w:id="651056163">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4F81BD"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45F"/>
    <w:rsid w:val="00047AE7"/>
    <w:rsid w:val="000A60C0"/>
    <w:rsid w:val="000E26CF"/>
    <w:rsid w:val="00104FB6"/>
    <w:rsid w:val="00156D4E"/>
    <w:rsid w:val="001B33AE"/>
    <w:rsid w:val="002600A6"/>
    <w:rsid w:val="00292922"/>
    <w:rsid w:val="0033786E"/>
    <w:rsid w:val="00357404"/>
    <w:rsid w:val="00394164"/>
    <w:rsid w:val="00653A09"/>
    <w:rsid w:val="00654EBF"/>
    <w:rsid w:val="0068345F"/>
    <w:rsid w:val="00726EBE"/>
    <w:rsid w:val="00854DC5"/>
    <w:rsid w:val="00921533"/>
    <w:rsid w:val="0092210F"/>
    <w:rsid w:val="009836E3"/>
    <w:rsid w:val="009E2E77"/>
    <w:rsid w:val="00A50F22"/>
    <w:rsid w:val="00A73115"/>
    <w:rsid w:val="00A75B5C"/>
    <w:rsid w:val="00AA02EE"/>
    <w:rsid w:val="00B04905"/>
    <w:rsid w:val="00BE27D5"/>
    <w:rsid w:val="00C31D36"/>
    <w:rsid w:val="00D8230C"/>
    <w:rsid w:val="00DA3BA4"/>
    <w:rsid w:val="00E02B03"/>
    <w:rsid w:val="00E12D4D"/>
    <w:rsid w:val="00FC1B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 w:type="paragraph" w:customStyle="1" w:styleId="2E6534506CE94827BB075E77D4C6EFFA">
    <w:name w:val="2E6534506CE94827BB075E77D4C6EFFA"/>
    <w:rsid w:val="00A73115"/>
  </w:style>
  <w:style w:type="paragraph" w:customStyle="1" w:styleId="9FACF67B38E74BD8BF05D831AFE79BBE">
    <w:name w:val="9FACF67B38E74BD8BF05D831AFE79BBE"/>
    <w:rsid w:val="00A73115"/>
  </w:style>
  <w:style w:type="paragraph" w:customStyle="1" w:styleId="75FC5D4C67D64E33B598FBEE9FF3CA8E">
    <w:name w:val="75FC5D4C67D64E33B598FBEE9FF3CA8E"/>
    <w:rsid w:val="00A73115"/>
  </w:style>
  <w:style w:type="paragraph" w:customStyle="1" w:styleId="27E665EE98044F7BB54EC205B85BAE5B">
    <w:name w:val="27E665EE98044F7BB54EC205B85BAE5B"/>
    <w:rsid w:val="00A731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C31D6-41A5-4FDF-BB58-2F4FFF98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1st sem, honours2nd paper, Unit 3</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sem, honours2nd paper, Unit 3</dc:title>
  <dc:subject/>
  <dc:creator>Admin</dc:creator>
  <cp:keywords/>
  <dc:description/>
  <cp:lastModifiedBy>Admin</cp:lastModifiedBy>
  <cp:revision>155</cp:revision>
  <dcterms:created xsi:type="dcterms:W3CDTF">2020-10-28T15:10:00Z</dcterms:created>
  <dcterms:modified xsi:type="dcterms:W3CDTF">2021-05-27T06:49:00Z</dcterms:modified>
</cp:coreProperties>
</file>